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5631" w:rsidRPr="00B305DE" w:rsidP="0022505B">
      <w:pPr>
        <w:jc w:val="right"/>
      </w:pPr>
      <w:r w:rsidRPr="00B305DE">
        <w:t>дело № 5-</w:t>
      </w:r>
      <w:r w:rsidRPr="00B305DE" w:rsidR="00824D42">
        <w:t>1066</w:t>
      </w:r>
      <w:r w:rsidRPr="00B305DE">
        <w:t>-</w:t>
      </w:r>
      <w:r w:rsidRPr="00B305DE" w:rsidR="00963AF7">
        <w:t>2004</w:t>
      </w:r>
      <w:r w:rsidRPr="00B305DE">
        <w:t>/</w:t>
      </w:r>
      <w:r w:rsidRPr="00B305DE" w:rsidR="00633336">
        <w:t>202</w:t>
      </w:r>
      <w:r w:rsidRPr="00B305DE" w:rsidR="00EA568B">
        <w:t>5</w:t>
      </w:r>
    </w:p>
    <w:p w:rsidR="00465631" w:rsidRPr="00B305DE" w:rsidP="0022505B">
      <w:pPr>
        <w:jc w:val="center"/>
      </w:pPr>
      <w:r w:rsidRPr="00B305DE">
        <w:t>ПОСТАНОВЛЕНИЕ</w:t>
      </w:r>
    </w:p>
    <w:p w:rsidR="00465631" w:rsidRPr="00B305DE" w:rsidP="0022505B">
      <w:pPr>
        <w:jc w:val="center"/>
      </w:pPr>
      <w:r w:rsidRPr="00B305DE">
        <w:t>о назначении административного наказания</w:t>
      </w:r>
    </w:p>
    <w:p w:rsidR="00465631" w:rsidRPr="00B305DE" w:rsidP="0022505B">
      <w:pPr>
        <w:pStyle w:val="NoSpacing"/>
      </w:pPr>
      <w:r w:rsidRPr="00B305DE">
        <w:t>14</w:t>
      </w:r>
      <w:r w:rsidRPr="00B305DE" w:rsidR="00682A48">
        <w:t xml:space="preserve"> </w:t>
      </w:r>
      <w:r w:rsidRPr="00B305DE">
        <w:t>октября</w:t>
      </w:r>
      <w:r w:rsidRPr="00B305DE">
        <w:t xml:space="preserve"> </w:t>
      </w:r>
      <w:r w:rsidRPr="00B305DE" w:rsidR="00633336">
        <w:t>202</w:t>
      </w:r>
      <w:r w:rsidRPr="00B305DE" w:rsidR="00EA568B">
        <w:t>5</w:t>
      </w:r>
      <w:r w:rsidRPr="00B305DE">
        <w:t xml:space="preserve"> года                       </w:t>
      </w:r>
      <w:r w:rsidRPr="00B305DE">
        <w:t xml:space="preserve"> </w:t>
      </w:r>
      <w:r w:rsidRPr="00B305DE" w:rsidR="0022505B">
        <w:t xml:space="preserve">  </w:t>
      </w:r>
      <w:r w:rsidRPr="00B305DE">
        <w:t xml:space="preserve">         </w:t>
      </w:r>
      <w:r w:rsidRPr="00B305DE" w:rsidR="00963AF7">
        <w:t xml:space="preserve">    </w:t>
      </w:r>
      <w:r w:rsidRPr="00B305DE" w:rsidR="00606EAD">
        <w:t xml:space="preserve">     </w:t>
      </w:r>
      <w:r w:rsidRPr="00B305DE" w:rsidR="00963AF7">
        <w:t xml:space="preserve"> </w:t>
      </w:r>
      <w:r w:rsidRPr="00B305DE">
        <w:t xml:space="preserve">               </w:t>
      </w:r>
      <w:r w:rsidRPr="00B305DE" w:rsidR="00DE5654">
        <w:t xml:space="preserve">       </w:t>
      </w:r>
      <w:r w:rsidRPr="00B305DE">
        <w:t xml:space="preserve">              </w:t>
      </w:r>
      <w:r w:rsidRPr="00B305DE" w:rsidR="00F825CF">
        <w:t xml:space="preserve">  </w:t>
      </w:r>
      <w:r w:rsidRPr="00B305DE" w:rsidR="00682A48">
        <w:t xml:space="preserve">  </w:t>
      </w:r>
      <w:r w:rsidRPr="00B305DE">
        <w:t>г. Нефтеюганск</w:t>
      </w:r>
    </w:p>
    <w:p w:rsidR="00465631" w:rsidRPr="00B305DE" w:rsidP="0022505B">
      <w:pPr>
        <w:pStyle w:val="NoSpacing"/>
      </w:pPr>
    </w:p>
    <w:p w:rsidR="00465631" w:rsidRPr="00B305DE" w:rsidP="0022505B">
      <w:pPr>
        <w:pStyle w:val="NoSpacing"/>
        <w:ind w:firstLine="567"/>
        <w:jc w:val="both"/>
      </w:pPr>
      <w:r w:rsidRPr="00B305DE">
        <w:t xml:space="preserve">Мировой судья судебного участка № 4 Нефтеюганского </w:t>
      </w:r>
      <w:r w:rsidRPr="00B305DE">
        <w:t>судебного района Ханты-</w:t>
      </w:r>
      <w:r w:rsidRPr="00B305DE">
        <w:t>Мансийского автономного округа – Югры Постовалова Т.П., 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 w:rsidRPr="00B305DE" w:rsidR="00891318">
        <w:t>:</w:t>
      </w:r>
      <w:r w:rsidRPr="00B305DE">
        <w:t xml:space="preserve"> </w:t>
      </w:r>
    </w:p>
    <w:p w:rsidR="00824D42" w:rsidRPr="00B305DE" w:rsidP="00824D42">
      <w:pPr>
        <w:widowControl w:val="0"/>
        <w:ind w:firstLine="567"/>
        <w:jc w:val="both"/>
      </w:pPr>
      <w:r w:rsidRPr="00B305DE">
        <w:t>Витер</w:t>
      </w:r>
      <w:r w:rsidRPr="00B305DE">
        <w:t xml:space="preserve"> </w:t>
      </w:r>
      <w:r w:rsidRPr="00B305DE" w:rsidR="00172F8E">
        <w:t>А.М.</w:t>
      </w:r>
      <w:r w:rsidRPr="00B305DE">
        <w:t xml:space="preserve">, </w:t>
      </w:r>
      <w:r w:rsidRPr="00B305DE" w:rsidR="00172F8E">
        <w:t>***</w:t>
      </w:r>
      <w:r w:rsidRPr="00B305DE" w:rsidR="00172F8E">
        <w:t xml:space="preserve"> </w:t>
      </w:r>
      <w:r w:rsidRPr="00B305DE">
        <w:t xml:space="preserve">года рождения, уроженки </w:t>
      </w:r>
      <w:r w:rsidRPr="00B305DE" w:rsidR="00172F8E">
        <w:t>***</w:t>
      </w:r>
      <w:r w:rsidRPr="00B305DE">
        <w:t xml:space="preserve">, зарегистрированной и проживающей по адресу: </w:t>
      </w:r>
      <w:r w:rsidRPr="00B305DE" w:rsidR="00172F8E">
        <w:t>***</w:t>
      </w:r>
      <w:r w:rsidRPr="00B305DE">
        <w:t xml:space="preserve">, водительское удостоверение: </w:t>
      </w:r>
      <w:r w:rsidRPr="00B305DE" w:rsidR="00172F8E">
        <w:t>***</w:t>
      </w:r>
      <w:r w:rsidRPr="00B305DE">
        <w:t>,</w:t>
      </w:r>
    </w:p>
    <w:p w:rsidR="00465631" w:rsidRPr="00B305DE" w:rsidP="0022505B">
      <w:pPr>
        <w:pStyle w:val="BodyText"/>
        <w:jc w:val="both"/>
      </w:pPr>
      <w:r w:rsidRPr="00B305DE">
        <w:rPr>
          <w:lang w:val="ru-RU"/>
        </w:rPr>
        <w:t xml:space="preserve">        </w:t>
      </w:r>
      <w:r w:rsidRPr="00B305DE">
        <w:t>в совершении административног</w:t>
      </w:r>
      <w:r w:rsidRPr="00B305DE">
        <w:t>о</w:t>
      </w:r>
      <w:r w:rsidRPr="00B305DE">
        <w:t xml:space="preserve"> правонарушения, предусмотренного ч.</w:t>
      </w:r>
      <w:r w:rsidRPr="00B305DE">
        <w:rPr>
          <w:lang w:val="ru-RU"/>
        </w:rPr>
        <w:t xml:space="preserve"> 5</w:t>
      </w:r>
      <w:r w:rsidRPr="00B305DE">
        <w:t xml:space="preserve"> ст. 12.15 Кодекса Российской Федерации об административных правонарушениях,</w:t>
      </w:r>
    </w:p>
    <w:p w:rsidR="00465631" w:rsidRPr="00B305DE" w:rsidP="0022505B">
      <w:pPr>
        <w:jc w:val="center"/>
        <w:rPr>
          <w:bCs/>
        </w:rPr>
      </w:pPr>
      <w:r w:rsidRPr="00B305DE">
        <w:rPr>
          <w:bCs/>
        </w:rPr>
        <w:t>У С Т А Н О В И Л:</w:t>
      </w:r>
    </w:p>
    <w:p w:rsidR="00B25D6E" w:rsidRPr="00B305DE" w:rsidP="00824D42">
      <w:pPr>
        <w:tabs>
          <w:tab w:val="left" w:pos="2353"/>
        </w:tabs>
        <w:rPr>
          <w:bCs/>
        </w:rPr>
      </w:pPr>
    </w:p>
    <w:p w:rsidR="00824D42" w:rsidRPr="00B305DE" w:rsidP="00824D42">
      <w:pPr>
        <w:pStyle w:val="BodyTextIndent"/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B305DE">
        <w:rPr>
          <w:rFonts w:ascii="Times New Roman" w:hAnsi="Times New Roman" w:cs="Times New Roman"/>
        </w:rPr>
        <w:t>26.08.2025</w:t>
      </w:r>
      <w:r w:rsidRPr="00B305DE" w:rsidR="00465631">
        <w:rPr>
          <w:rFonts w:ascii="Times New Roman" w:hAnsi="Times New Roman" w:cs="Times New Roman"/>
        </w:rPr>
        <w:t xml:space="preserve"> в </w:t>
      </w:r>
      <w:r w:rsidRPr="00B305DE">
        <w:rPr>
          <w:rFonts w:ascii="Times New Roman" w:hAnsi="Times New Roman" w:cs="Times New Roman"/>
        </w:rPr>
        <w:t>16</w:t>
      </w:r>
      <w:r w:rsidRPr="00B305DE" w:rsidR="002802A1">
        <w:rPr>
          <w:rFonts w:ascii="Times New Roman" w:hAnsi="Times New Roman" w:cs="Times New Roman"/>
        </w:rPr>
        <w:t xml:space="preserve"> час. </w:t>
      </w:r>
      <w:r w:rsidRPr="00B305DE">
        <w:rPr>
          <w:rFonts w:ascii="Times New Roman" w:hAnsi="Times New Roman" w:cs="Times New Roman"/>
        </w:rPr>
        <w:t>37</w:t>
      </w:r>
      <w:r w:rsidRPr="00B305DE" w:rsidR="002802A1">
        <w:rPr>
          <w:rFonts w:ascii="Times New Roman" w:hAnsi="Times New Roman" w:cs="Times New Roman"/>
        </w:rPr>
        <w:t xml:space="preserve"> мин.</w:t>
      </w:r>
      <w:r w:rsidRPr="00B305DE" w:rsidR="00465631">
        <w:rPr>
          <w:rFonts w:ascii="Times New Roman" w:hAnsi="Times New Roman" w:cs="Times New Roman"/>
        </w:rPr>
        <w:t xml:space="preserve"> </w:t>
      </w:r>
      <w:r w:rsidRPr="00B305DE" w:rsidR="00B02AB0">
        <w:rPr>
          <w:rFonts w:ascii="Times New Roman" w:hAnsi="Times New Roman" w:cs="Times New Roman"/>
        </w:rPr>
        <w:t xml:space="preserve">на </w:t>
      </w:r>
      <w:r w:rsidRPr="00B305DE">
        <w:rPr>
          <w:rFonts w:ascii="Times New Roman" w:hAnsi="Times New Roman" w:cs="Times New Roman"/>
        </w:rPr>
        <w:t>711 км</w:t>
      </w:r>
      <w:r w:rsidRPr="00B305DE" w:rsidR="002641F7">
        <w:rPr>
          <w:rFonts w:ascii="Times New Roman" w:hAnsi="Times New Roman" w:cs="Times New Roman"/>
        </w:rPr>
        <w:t xml:space="preserve"> а/д </w:t>
      </w:r>
      <w:r w:rsidRPr="00B305DE" w:rsidR="005870BE">
        <w:rPr>
          <w:rFonts w:ascii="Times New Roman" w:hAnsi="Times New Roman" w:cs="Times New Roman"/>
        </w:rPr>
        <w:t>Нефтеюганск-Мамонтово Нефтеюганского района</w:t>
      </w:r>
      <w:r w:rsidRPr="00B305DE" w:rsidR="00465631">
        <w:rPr>
          <w:rFonts w:ascii="Times New Roman" w:hAnsi="Times New Roman" w:cs="Times New Roman"/>
        </w:rPr>
        <w:t xml:space="preserve">, водитель </w:t>
      </w:r>
      <w:r w:rsidRPr="00B305DE">
        <w:rPr>
          <w:rFonts w:ascii="Times New Roman" w:hAnsi="Times New Roman" w:cs="Times New Roman"/>
        </w:rPr>
        <w:t>Витер А.М.</w:t>
      </w:r>
      <w:r w:rsidRPr="00B305DE" w:rsidR="0032071F">
        <w:rPr>
          <w:rFonts w:ascii="Times New Roman" w:hAnsi="Times New Roman" w:cs="Times New Roman"/>
        </w:rPr>
        <w:t>,</w:t>
      </w:r>
      <w:r w:rsidRPr="00B305DE" w:rsidR="00465631">
        <w:rPr>
          <w:rFonts w:ascii="Times New Roman" w:hAnsi="Times New Roman" w:cs="Times New Roman"/>
        </w:rPr>
        <w:t xml:space="preserve"> управляя транспортным средством </w:t>
      </w:r>
      <w:r w:rsidRPr="00B305DE" w:rsidR="00172F8E">
        <w:rPr>
          <w:rFonts w:ascii="Times New Roman" w:hAnsi="Times New Roman" w:cs="Times New Roman"/>
        </w:rPr>
        <w:t>***</w:t>
      </w:r>
      <w:r w:rsidRPr="00B305DE" w:rsidR="00465631">
        <w:rPr>
          <w:rFonts w:ascii="Times New Roman" w:hAnsi="Times New Roman" w:cs="Times New Roman"/>
        </w:rPr>
        <w:t xml:space="preserve"> </w:t>
      </w:r>
      <w:r w:rsidRPr="00B305DE" w:rsidR="00147ACE">
        <w:rPr>
          <w:rFonts w:ascii="Times New Roman" w:hAnsi="Times New Roman" w:cs="Times New Roman"/>
        </w:rPr>
        <w:t>г/н</w:t>
      </w:r>
      <w:r w:rsidRPr="00B305DE" w:rsidR="00465631">
        <w:rPr>
          <w:rFonts w:ascii="Times New Roman" w:hAnsi="Times New Roman" w:cs="Times New Roman"/>
        </w:rPr>
        <w:t xml:space="preserve"> </w:t>
      </w:r>
      <w:r w:rsidRPr="00B305DE" w:rsidR="00172F8E">
        <w:rPr>
          <w:rFonts w:ascii="Times New Roman" w:hAnsi="Times New Roman" w:cs="Times New Roman"/>
        </w:rPr>
        <w:t>***</w:t>
      </w:r>
      <w:r w:rsidRPr="00B305DE" w:rsidR="00791A6A">
        <w:rPr>
          <w:rFonts w:ascii="Times New Roman" w:hAnsi="Times New Roman" w:cs="Times New Roman"/>
        </w:rPr>
        <w:t xml:space="preserve"> </w:t>
      </w:r>
      <w:r w:rsidRPr="00B305DE">
        <w:rPr>
          <w:rFonts w:ascii="Times New Roman" w:hAnsi="Times New Roman" w:cs="Times New Roman"/>
        </w:rPr>
        <w:t xml:space="preserve">совершила </w:t>
      </w:r>
      <w:r w:rsidRPr="00B305DE" w:rsidR="00791A6A">
        <w:rPr>
          <w:rFonts w:ascii="Times New Roman" w:hAnsi="Times New Roman" w:cs="Times New Roman"/>
        </w:rPr>
        <w:t xml:space="preserve">обгон </w:t>
      </w:r>
      <w:r w:rsidRPr="00B305DE" w:rsidR="00C36194">
        <w:rPr>
          <w:rFonts w:ascii="Times New Roman" w:hAnsi="Times New Roman" w:cs="Times New Roman"/>
        </w:rPr>
        <w:t>грузового</w:t>
      </w:r>
      <w:r w:rsidRPr="00B305DE" w:rsidR="005325D8">
        <w:rPr>
          <w:rFonts w:ascii="Times New Roman" w:hAnsi="Times New Roman" w:cs="Times New Roman"/>
        </w:rPr>
        <w:t xml:space="preserve"> </w:t>
      </w:r>
      <w:r w:rsidRPr="00B305DE" w:rsidR="00A84ABE">
        <w:rPr>
          <w:rFonts w:ascii="Times New Roman" w:hAnsi="Times New Roman" w:cs="Times New Roman"/>
        </w:rPr>
        <w:t>транспортного средства</w:t>
      </w:r>
      <w:r w:rsidRPr="00B305DE">
        <w:rPr>
          <w:rFonts w:ascii="Times New Roman" w:hAnsi="Times New Roman" w:cs="Times New Roman"/>
        </w:rPr>
        <w:t>, допусти</w:t>
      </w:r>
      <w:r w:rsidRPr="00B305DE" w:rsidR="00A84ABE">
        <w:rPr>
          <w:rFonts w:ascii="Times New Roman" w:hAnsi="Times New Roman" w:cs="Times New Roman"/>
        </w:rPr>
        <w:t>в</w:t>
      </w:r>
      <w:r w:rsidRPr="00B305DE">
        <w:rPr>
          <w:rFonts w:ascii="Times New Roman" w:hAnsi="Times New Roman" w:cs="Times New Roman"/>
        </w:rPr>
        <w:t xml:space="preserve"> выезд </w:t>
      </w:r>
      <w:r w:rsidRPr="00B305DE" w:rsidR="00C36194">
        <w:rPr>
          <w:rFonts w:ascii="Times New Roman" w:hAnsi="Times New Roman" w:cs="Times New Roman"/>
        </w:rPr>
        <w:t xml:space="preserve">на </w:t>
      </w:r>
      <w:r w:rsidRPr="00B305DE">
        <w:rPr>
          <w:rFonts w:ascii="Times New Roman" w:hAnsi="Times New Roman" w:cs="Times New Roman"/>
        </w:rPr>
        <w:t>сторону</w:t>
      </w:r>
      <w:r w:rsidRPr="00B305DE" w:rsidR="00C36194">
        <w:rPr>
          <w:rFonts w:ascii="Times New Roman" w:hAnsi="Times New Roman" w:cs="Times New Roman"/>
        </w:rPr>
        <w:t xml:space="preserve"> дороги, предназначенную для встречного движения</w:t>
      </w:r>
      <w:r w:rsidRPr="00B305DE" w:rsidR="0032071F">
        <w:t xml:space="preserve"> </w:t>
      </w:r>
      <w:r w:rsidRPr="00B305DE" w:rsidR="0032071F">
        <w:rPr>
          <w:rFonts w:ascii="Times New Roman" w:hAnsi="Times New Roman" w:cs="Times New Roman"/>
        </w:rPr>
        <w:t>в зоне действия дорожного знака 3.20 «обгон запрещен»</w:t>
      </w:r>
      <w:r w:rsidRPr="00B305DE" w:rsidR="00EF7CEB">
        <w:rPr>
          <w:rFonts w:ascii="Times New Roman" w:hAnsi="Times New Roman" w:cs="Times New Roman"/>
        </w:rPr>
        <w:t xml:space="preserve">. </w:t>
      </w:r>
      <w:r w:rsidRPr="00B305DE" w:rsidR="0032071F">
        <w:rPr>
          <w:rFonts w:ascii="Times New Roman" w:hAnsi="Times New Roman" w:cs="Times New Roman"/>
        </w:rPr>
        <w:t>П</w:t>
      </w:r>
      <w:r w:rsidRPr="00B305DE">
        <w:rPr>
          <w:rFonts w:ascii="Times New Roman" w:hAnsi="Times New Roman" w:cs="Times New Roman"/>
        </w:rPr>
        <w:t>равонарушение</w:t>
      </w:r>
      <w:r w:rsidRPr="00B305DE" w:rsidR="0032071F">
        <w:rPr>
          <w:rFonts w:ascii="Times New Roman" w:hAnsi="Times New Roman" w:cs="Times New Roman"/>
        </w:rPr>
        <w:t xml:space="preserve"> совершено повторно,</w:t>
      </w:r>
      <w:r w:rsidRPr="00B305DE">
        <w:rPr>
          <w:rFonts w:ascii="Times New Roman" w:hAnsi="Times New Roman" w:cs="Times New Roman"/>
        </w:rPr>
        <w:t xml:space="preserve"> </w:t>
      </w:r>
      <w:r w:rsidRPr="00B305DE" w:rsidR="0032071F">
        <w:rPr>
          <w:rFonts w:ascii="Times New Roman" w:hAnsi="Times New Roman" w:cs="Times New Roman"/>
        </w:rPr>
        <w:t>постановление</w:t>
      </w:r>
      <w:r w:rsidRPr="00B305DE">
        <w:rPr>
          <w:rFonts w:ascii="Times New Roman" w:hAnsi="Times New Roman" w:cs="Times New Roman"/>
        </w:rPr>
        <w:t xml:space="preserve"> </w:t>
      </w:r>
      <w:r w:rsidRPr="00B305DE" w:rsidR="00172F8E">
        <w:rPr>
          <w:rFonts w:ascii="Times New Roman" w:hAnsi="Times New Roman" w:cs="Times New Roman"/>
        </w:rPr>
        <w:t>***</w:t>
      </w:r>
      <w:r w:rsidRPr="00B305DE">
        <w:rPr>
          <w:rFonts w:ascii="Times New Roman" w:hAnsi="Times New Roman" w:cs="Times New Roman"/>
        </w:rPr>
        <w:t xml:space="preserve"> от 21.02.2025</w:t>
      </w:r>
      <w:r w:rsidRPr="00B305DE" w:rsidR="006C7CED">
        <w:rPr>
          <w:rFonts w:ascii="Times New Roman" w:hAnsi="Times New Roman" w:cs="Times New Roman"/>
        </w:rPr>
        <w:t xml:space="preserve">, </w:t>
      </w:r>
      <w:r w:rsidRPr="00B305DE" w:rsidR="00465631">
        <w:rPr>
          <w:rFonts w:ascii="Times New Roman" w:hAnsi="Times New Roman" w:cs="Times New Roman"/>
        </w:rPr>
        <w:t>чем нарушил</w:t>
      </w:r>
      <w:r w:rsidRPr="00B305DE">
        <w:rPr>
          <w:rFonts w:ascii="Times New Roman" w:hAnsi="Times New Roman" w:cs="Times New Roman"/>
        </w:rPr>
        <w:t>а</w:t>
      </w:r>
      <w:r w:rsidRPr="00B305DE" w:rsidR="00465631">
        <w:rPr>
          <w:rFonts w:ascii="Times New Roman" w:hAnsi="Times New Roman" w:cs="Times New Roman"/>
        </w:rPr>
        <w:t xml:space="preserve"> п. 1.3</w:t>
      </w:r>
      <w:r w:rsidRPr="00B305DE" w:rsidR="00A84ABE">
        <w:rPr>
          <w:rFonts w:ascii="Times New Roman" w:hAnsi="Times New Roman" w:cs="Times New Roman"/>
        </w:rPr>
        <w:t xml:space="preserve"> </w:t>
      </w:r>
      <w:r w:rsidRPr="00B305DE" w:rsidR="00465631">
        <w:rPr>
          <w:rFonts w:ascii="Times New Roman" w:hAnsi="Times New Roman" w:cs="Times New Roman"/>
        </w:rPr>
        <w:t>Правил дорожного движения РФ, утвержденных постановлением Правительства Российской Федерации от 23.10.1993 года № 1090.</w:t>
      </w:r>
    </w:p>
    <w:p w:rsidR="00824D42" w:rsidRPr="00B305DE" w:rsidP="00824D42">
      <w:pPr>
        <w:pStyle w:val="BodyTextIndent"/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B305DE">
        <w:rPr>
          <w:rFonts w:ascii="Times New Roman" w:hAnsi="Times New Roman" w:cs="Times New Roman"/>
          <w:color w:val="000000"/>
        </w:rPr>
        <w:t xml:space="preserve">В судебное заседание </w:t>
      </w:r>
      <w:r w:rsidRPr="00B305DE">
        <w:rPr>
          <w:rFonts w:ascii="Times New Roman" w:hAnsi="Times New Roman" w:cs="Times New Roman"/>
        </w:rPr>
        <w:t>Витер А.М.</w:t>
      </w:r>
      <w:r w:rsidRPr="00B305DE">
        <w:rPr>
          <w:rFonts w:ascii="Times New Roman" w:hAnsi="Times New Roman" w:cs="Times New Roman"/>
          <w:color w:val="000000"/>
        </w:rPr>
        <w:t>, извещенная надлеж</w:t>
      </w:r>
      <w:r w:rsidRPr="00B305DE">
        <w:rPr>
          <w:rFonts w:ascii="Times New Roman" w:hAnsi="Times New Roman" w:cs="Times New Roman"/>
          <w:color w:val="000000"/>
        </w:rPr>
        <w:t xml:space="preserve">ащим образом о времени и месте рассмотрения административного материала не явилась, о причинах неявки не сообщила, ходатайств об отложении дела от нее не поступало. </w:t>
      </w:r>
    </w:p>
    <w:p w:rsidR="00824D42" w:rsidRPr="00B305DE" w:rsidP="00824D42">
      <w:pPr>
        <w:ind w:firstLine="567"/>
        <w:jc w:val="both"/>
      </w:pPr>
      <w:r w:rsidRPr="00B305DE">
        <w:rPr>
          <w:color w:val="000000"/>
        </w:rPr>
        <w:t>При таких обстоятельствах, в соответствии с требованиями ч. 2 ст. 25.1 КоАП РФ, а также ис</w:t>
      </w:r>
      <w:r w:rsidRPr="00B305DE">
        <w:rPr>
          <w:color w:val="000000"/>
        </w:rPr>
        <w:t xml:space="preserve">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</w:t>
      </w:r>
      <w:r w:rsidRPr="00B305DE">
        <w:rPr>
          <w:color w:val="000000"/>
        </w:rPr>
        <w:t xml:space="preserve">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B305DE">
        <w:t xml:space="preserve">Витер А.М. </w:t>
      </w:r>
      <w:r w:rsidRPr="00B305DE">
        <w:rPr>
          <w:color w:val="000000"/>
        </w:rPr>
        <w:t>в ее отсутствие</w:t>
      </w:r>
      <w:r w:rsidRPr="00B305DE">
        <w:t>.</w:t>
      </w:r>
    </w:p>
    <w:p w:rsidR="00963AF7" w:rsidRPr="00B305DE" w:rsidP="00824D42">
      <w:pPr>
        <w:ind w:firstLine="567"/>
        <w:jc w:val="both"/>
      </w:pPr>
      <w:r w:rsidRPr="00B305DE">
        <w:t xml:space="preserve">Мировой судья, исследовав материалы дела, считает, что вина </w:t>
      </w:r>
      <w:r w:rsidRPr="00B305DE" w:rsidR="00824D42">
        <w:t>Витер А.М.</w:t>
      </w:r>
      <w:r w:rsidRPr="00B305DE">
        <w:t xml:space="preserve"> в совершении правонарушения полностью доказана и подтверждается следующими доказательствами:</w:t>
      </w:r>
    </w:p>
    <w:p w:rsidR="000302D0" w:rsidRPr="00B305DE" w:rsidP="0022505B">
      <w:pPr>
        <w:pStyle w:val="BodyTextIndent"/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B305DE">
        <w:rPr>
          <w:rFonts w:ascii="Times New Roman" w:hAnsi="Times New Roman" w:cs="Times New Roman"/>
        </w:rPr>
        <w:t xml:space="preserve">- протоколом об административном правонарушении </w:t>
      </w:r>
      <w:r w:rsidRPr="00B305DE" w:rsidR="001E4EBC">
        <w:rPr>
          <w:rFonts w:ascii="Times New Roman" w:hAnsi="Times New Roman" w:cs="Times New Roman"/>
        </w:rPr>
        <w:t xml:space="preserve">*** </w:t>
      </w:r>
      <w:r w:rsidRPr="00B305DE">
        <w:rPr>
          <w:rFonts w:ascii="Times New Roman" w:hAnsi="Times New Roman" w:cs="Times New Roman"/>
        </w:rPr>
        <w:t xml:space="preserve">от </w:t>
      </w:r>
      <w:r w:rsidRPr="00B305DE" w:rsidR="00824D42">
        <w:rPr>
          <w:rFonts w:ascii="Times New Roman" w:hAnsi="Times New Roman" w:cs="Times New Roman"/>
        </w:rPr>
        <w:t>26.08.2025</w:t>
      </w:r>
      <w:r w:rsidRPr="00B305DE">
        <w:rPr>
          <w:rFonts w:ascii="Times New Roman" w:hAnsi="Times New Roman" w:cs="Times New Roman"/>
        </w:rPr>
        <w:t xml:space="preserve">, согласно которому </w:t>
      </w:r>
      <w:r w:rsidRPr="00B305DE" w:rsidR="00824D42">
        <w:rPr>
          <w:rFonts w:ascii="Times New Roman" w:hAnsi="Times New Roman" w:cs="Times New Roman"/>
        </w:rPr>
        <w:t xml:space="preserve">26.08.2025 в 16 час. 37 мин. на 711 км а/д Нефтеюганск-Мамонтово Нефтеюганского района, водитель Витер А.М. управляя транспортным средством </w:t>
      </w:r>
      <w:r w:rsidRPr="00B305DE" w:rsidR="00172F8E">
        <w:rPr>
          <w:rFonts w:ascii="Times New Roman" w:hAnsi="Times New Roman" w:cs="Times New Roman"/>
        </w:rPr>
        <w:t>***</w:t>
      </w:r>
      <w:r w:rsidRPr="00B305DE" w:rsidR="00824D42">
        <w:rPr>
          <w:rFonts w:ascii="Times New Roman" w:hAnsi="Times New Roman" w:cs="Times New Roman"/>
        </w:rPr>
        <w:t xml:space="preserve"> г/н </w:t>
      </w:r>
      <w:r w:rsidRPr="00B305DE" w:rsidR="00172F8E">
        <w:rPr>
          <w:rFonts w:ascii="Times New Roman" w:hAnsi="Times New Roman" w:cs="Times New Roman"/>
        </w:rPr>
        <w:t>***</w:t>
      </w:r>
      <w:r w:rsidRPr="00B305DE" w:rsidR="00824D42">
        <w:rPr>
          <w:rFonts w:ascii="Times New Roman" w:hAnsi="Times New Roman" w:cs="Times New Roman"/>
        </w:rPr>
        <w:t xml:space="preserve"> совершила обгон грузового а/м в зоне действия дорожного знака 3.20 «обгон запрещен», допустила выезд на сторону дороги, предназначенную для встречного движения. Совершила повторно правонарушение, </w:t>
      </w:r>
      <w:r w:rsidRPr="00B305DE" w:rsidR="00A84ABE">
        <w:rPr>
          <w:rFonts w:ascii="Times New Roman" w:hAnsi="Times New Roman" w:cs="Times New Roman"/>
        </w:rPr>
        <w:t>по постановлению</w:t>
      </w:r>
      <w:r w:rsidRPr="00B305DE" w:rsidR="00824D42">
        <w:rPr>
          <w:rFonts w:ascii="Times New Roman" w:hAnsi="Times New Roman" w:cs="Times New Roman"/>
        </w:rPr>
        <w:t xml:space="preserve"> </w:t>
      </w:r>
      <w:r w:rsidRPr="00B305DE" w:rsidR="00172F8E">
        <w:rPr>
          <w:rFonts w:ascii="Times New Roman" w:hAnsi="Times New Roman" w:cs="Times New Roman"/>
        </w:rPr>
        <w:t>***</w:t>
      </w:r>
      <w:r w:rsidRPr="00B305DE" w:rsidR="00824D42">
        <w:rPr>
          <w:rFonts w:ascii="Times New Roman" w:hAnsi="Times New Roman" w:cs="Times New Roman"/>
        </w:rPr>
        <w:t xml:space="preserve"> от 21.02.2025. </w:t>
      </w:r>
      <w:r w:rsidRPr="00B305DE">
        <w:rPr>
          <w:rFonts w:ascii="Times New Roman" w:hAnsi="Times New Roman" w:cs="Times New Roman"/>
        </w:rPr>
        <w:t xml:space="preserve">В данном протоколе имеется собственноручная подпись </w:t>
      </w:r>
      <w:r w:rsidRPr="00B305DE" w:rsidR="00824D42">
        <w:rPr>
          <w:rFonts w:ascii="Times New Roman" w:hAnsi="Times New Roman" w:cs="Times New Roman"/>
        </w:rPr>
        <w:t>Витер А.М.</w:t>
      </w:r>
      <w:r w:rsidRPr="00B305DE">
        <w:rPr>
          <w:rFonts w:ascii="Times New Roman" w:hAnsi="Times New Roman" w:cs="Times New Roman"/>
        </w:rPr>
        <w:t xml:space="preserve"> о том, что </w:t>
      </w:r>
      <w:r w:rsidRPr="00B305DE" w:rsidR="00147ACE">
        <w:rPr>
          <w:rFonts w:ascii="Times New Roman" w:hAnsi="Times New Roman" w:cs="Times New Roman"/>
        </w:rPr>
        <w:t>он</w:t>
      </w:r>
      <w:r w:rsidRPr="00B305DE">
        <w:rPr>
          <w:rFonts w:ascii="Times New Roman" w:hAnsi="Times New Roman" w:cs="Times New Roman"/>
        </w:rPr>
        <w:t xml:space="preserve"> с данным протоколом </w:t>
      </w:r>
      <w:r w:rsidRPr="00B305DE">
        <w:rPr>
          <w:rFonts w:ascii="Times New Roman" w:hAnsi="Times New Roman" w:cs="Times New Roman"/>
        </w:rPr>
        <w:t xml:space="preserve">ознакомлен, права </w:t>
      </w:r>
      <w:r w:rsidRPr="00B305DE" w:rsidR="00147ACE">
        <w:rPr>
          <w:rFonts w:ascii="Times New Roman" w:hAnsi="Times New Roman" w:cs="Times New Roman"/>
        </w:rPr>
        <w:t>ему</w:t>
      </w:r>
      <w:r w:rsidRPr="00B305DE">
        <w:rPr>
          <w:rFonts w:ascii="Times New Roman" w:hAnsi="Times New Roman" w:cs="Times New Roman"/>
        </w:rPr>
        <w:t xml:space="preserve"> разъяснены;</w:t>
      </w:r>
      <w:r w:rsidRPr="00B305DE">
        <w:rPr>
          <w:rFonts w:ascii="Times New Roman" w:hAnsi="Times New Roman" w:cs="Times New Roman"/>
        </w:rPr>
        <w:t xml:space="preserve"> </w:t>
      </w:r>
    </w:p>
    <w:p w:rsidR="00B05D28" w:rsidRPr="00B305DE" w:rsidP="0022505B">
      <w:pPr>
        <w:pStyle w:val="BodyTextIndent"/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B305DE">
        <w:rPr>
          <w:rFonts w:ascii="Times New Roman" w:hAnsi="Times New Roman" w:cs="Times New Roman"/>
        </w:rPr>
        <w:t>-</w:t>
      </w:r>
      <w:r w:rsidRPr="00B305DE" w:rsidR="00963AF7">
        <w:rPr>
          <w:rFonts w:ascii="Times New Roman" w:hAnsi="Times New Roman" w:cs="Times New Roman"/>
        </w:rPr>
        <w:t xml:space="preserve"> схемой места совершения административного правонарушения</w:t>
      </w:r>
      <w:r w:rsidRPr="00B305DE" w:rsidR="00A60EF9">
        <w:rPr>
          <w:rFonts w:ascii="Times New Roman" w:hAnsi="Times New Roman" w:cs="Times New Roman"/>
        </w:rPr>
        <w:t xml:space="preserve"> к протоколу </w:t>
      </w:r>
      <w:r w:rsidRPr="00B305DE" w:rsidR="001E4EBC">
        <w:rPr>
          <w:rFonts w:ascii="Times New Roman" w:hAnsi="Times New Roman" w:cs="Times New Roman"/>
        </w:rPr>
        <w:t>***</w:t>
      </w:r>
      <w:r w:rsidRPr="00B305DE" w:rsidR="00963AF7">
        <w:rPr>
          <w:rFonts w:ascii="Times New Roman" w:hAnsi="Times New Roman" w:cs="Times New Roman"/>
        </w:rPr>
        <w:t>, согласно которой</w:t>
      </w:r>
      <w:r w:rsidRPr="00B305DE" w:rsidR="003A3EB6">
        <w:rPr>
          <w:rFonts w:ascii="Times New Roman" w:hAnsi="Times New Roman" w:cs="Times New Roman"/>
        </w:rPr>
        <w:t xml:space="preserve"> </w:t>
      </w:r>
      <w:r w:rsidRPr="00B305DE" w:rsidR="00824D42">
        <w:rPr>
          <w:rFonts w:ascii="Times New Roman" w:hAnsi="Times New Roman" w:cs="Times New Roman"/>
        </w:rPr>
        <w:t>26.08.2025</w:t>
      </w:r>
      <w:r w:rsidRPr="00B305DE" w:rsidR="003A3EB6">
        <w:rPr>
          <w:rFonts w:ascii="Times New Roman" w:hAnsi="Times New Roman" w:cs="Times New Roman"/>
        </w:rPr>
        <w:t xml:space="preserve"> в </w:t>
      </w:r>
      <w:r w:rsidRPr="00B305DE" w:rsidR="00824D42">
        <w:rPr>
          <w:rFonts w:ascii="Times New Roman" w:hAnsi="Times New Roman" w:cs="Times New Roman"/>
        </w:rPr>
        <w:t>16</w:t>
      </w:r>
      <w:r w:rsidRPr="00B305DE" w:rsidR="003A3EB6">
        <w:rPr>
          <w:rFonts w:ascii="Times New Roman" w:hAnsi="Times New Roman" w:cs="Times New Roman"/>
        </w:rPr>
        <w:t xml:space="preserve"> час. </w:t>
      </w:r>
      <w:r w:rsidRPr="00B305DE" w:rsidR="00824D42">
        <w:rPr>
          <w:rFonts w:ascii="Times New Roman" w:hAnsi="Times New Roman" w:cs="Times New Roman"/>
        </w:rPr>
        <w:t>37</w:t>
      </w:r>
      <w:r w:rsidRPr="00B305DE" w:rsidR="003A3EB6">
        <w:rPr>
          <w:rFonts w:ascii="Times New Roman" w:hAnsi="Times New Roman" w:cs="Times New Roman"/>
        </w:rPr>
        <w:t xml:space="preserve"> мин.</w:t>
      </w:r>
      <w:r w:rsidRPr="00B305DE" w:rsidR="00963AF7">
        <w:rPr>
          <w:rFonts w:ascii="Times New Roman" w:hAnsi="Times New Roman" w:cs="Times New Roman"/>
        </w:rPr>
        <w:t xml:space="preserve"> </w:t>
      </w:r>
      <w:r w:rsidRPr="00B305DE" w:rsidR="00824D42">
        <w:rPr>
          <w:rFonts w:ascii="Times New Roman" w:hAnsi="Times New Roman" w:cs="Times New Roman"/>
        </w:rPr>
        <w:t>Витер А.М.</w:t>
      </w:r>
      <w:r w:rsidRPr="00B305DE" w:rsidR="00963AF7">
        <w:rPr>
          <w:rFonts w:ascii="Times New Roman" w:hAnsi="Times New Roman" w:cs="Times New Roman"/>
        </w:rPr>
        <w:t xml:space="preserve"> </w:t>
      </w:r>
      <w:r w:rsidRPr="00B305DE" w:rsidR="00B02AB0">
        <w:rPr>
          <w:rFonts w:ascii="Times New Roman" w:hAnsi="Times New Roman" w:cs="Times New Roman"/>
        </w:rPr>
        <w:t xml:space="preserve">на </w:t>
      </w:r>
      <w:r w:rsidRPr="00B305DE" w:rsidR="00824D42">
        <w:rPr>
          <w:rFonts w:ascii="Times New Roman" w:hAnsi="Times New Roman" w:cs="Times New Roman"/>
        </w:rPr>
        <w:t>711 км</w:t>
      </w:r>
      <w:r w:rsidRPr="00B305DE" w:rsidR="002641F7">
        <w:rPr>
          <w:rFonts w:ascii="Times New Roman" w:hAnsi="Times New Roman" w:cs="Times New Roman"/>
        </w:rPr>
        <w:t xml:space="preserve"> а/д</w:t>
      </w:r>
      <w:r w:rsidRPr="00B305DE" w:rsidR="00A552A3">
        <w:rPr>
          <w:rFonts w:ascii="Times New Roman" w:hAnsi="Times New Roman" w:cs="Times New Roman"/>
        </w:rPr>
        <w:t xml:space="preserve"> </w:t>
      </w:r>
      <w:r w:rsidRPr="00B305DE" w:rsidR="005870BE">
        <w:rPr>
          <w:rFonts w:ascii="Times New Roman" w:hAnsi="Times New Roman" w:cs="Times New Roman"/>
        </w:rPr>
        <w:t>Нефтеюганск-Мамонтово Нефтеюганского района</w:t>
      </w:r>
      <w:r w:rsidRPr="00B305DE" w:rsidR="00AD5603">
        <w:rPr>
          <w:rFonts w:ascii="Times New Roman" w:hAnsi="Times New Roman" w:cs="Times New Roman"/>
        </w:rPr>
        <w:t xml:space="preserve"> </w:t>
      </w:r>
      <w:r w:rsidRPr="00B305DE" w:rsidR="00963AF7">
        <w:rPr>
          <w:rFonts w:ascii="Times New Roman" w:hAnsi="Times New Roman" w:cs="Times New Roman"/>
        </w:rPr>
        <w:t xml:space="preserve">управляя а/м </w:t>
      </w:r>
      <w:r w:rsidRPr="00B305DE" w:rsidR="00172F8E">
        <w:rPr>
          <w:rFonts w:ascii="Times New Roman" w:hAnsi="Times New Roman" w:cs="Times New Roman"/>
        </w:rPr>
        <w:t>***</w:t>
      </w:r>
      <w:r w:rsidRPr="00B305DE" w:rsidR="005C5E50">
        <w:rPr>
          <w:rFonts w:ascii="Times New Roman" w:hAnsi="Times New Roman" w:cs="Times New Roman"/>
        </w:rPr>
        <w:t xml:space="preserve"> </w:t>
      </w:r>
      <w:r w:rsidRPr="00B305DE" w:rsidR="00147ACE">
        <w:rPr>
          <w:rFonts w:ascii="Times New Roman" w:hAnsi="Times New Roman" w:cs="Times New Roman"/>
        </w:rPr>
        <w:t xml:space="preserve">г/н </w:t>
      </w:r>
      <w:r w:rsidRPr="00B305DE" w:rsidR="00172F8E">
        <w:rPr>
          <w:rFonts w:ascii="Times New Roman" w:hAnsi="Times New Roman" w:cs="Times New Roman"/>
        </w:rPr>
        <w:t>***</w:t>
      </w:r>
      <w:r w:rsidRPr="00B305DE" w:rsidR="00963AF7">
        <w:rPr>
          <w:rFonts w:ascii="Times New Roman" w:hAnsi="Times New Roman" w:cs="Times New Roman"/>
        </w:rPr>
        <w:t>, совершил</w:t>
      </w:r>
      <w:r w:rsidRPr="00B305DE" w:rsidR="00824D42">
        <w:rPr>
          <w:rFonts w:ascii="Times New Roman" w:hAnsi="Times New Roman" w:cs="Times New Roman"/>
        </w:rPr>
        <w:t>а</w:t>
      </w:r>
      <w:r w:rsidRPr="00B305DE" w:rsidR="00963AF7">
        <w:rPr>
          <w:rFonts w:ascii="Times New Roman" w:hAnsi="Times New Roman" w:cs="Times New Roman"/>
        </w:rPr>
        <w:t xml:space="preserve"> обгон </w:t>
      </w:r>
      <w:r w:rsidRPr="00B305DE" w:rsidR="007A6C4D">
        <w:rPr>
          <w:rFonts w:ascii="Times New Roman" w:hAnsi="Times New Roman" w:cs="Times New Roman"/>
        </w:rPr>
        <w:t>впереди движущегося</w:t>
      </w:r>
      <w:r w:rsidRPr="00B305DE" w:rsidR="00824D42">
        <w:rPr>
          <w:rFonts w:ascii="Times New Roman" w:hAnsi="Times New Roman" w:cs="Times New Roman"/>
        </w:rPr>
        <w:t xml:space="preserve"> грузового</w:t>
      </w:r>
      <w:r w:rsidRPr="00B305DE" w:rsidR="007A6C4D">
        <w:rPr>
          <w:rFonts w:ascii="Times New Roman" w:hAnsi="Times New Roman" w:cs="Times New Roman"/>
        </w:rPr>
        <w:t xml:space="preserve"> транспортного средства с выездом на полосу дороги, предназначенную для встречного движения в зоне действия дорожного знака 3.20 «обгон запрещен»</w:t>
      </w:r>
      <w:r w:rsidRPr="00B305DE" w:rsidR="00963AF7">
        <w:rPr>
          <w:rFonts w:ascii="Times New Roman" w:hAnsi="Times New Roman" w:cs="Times New Roman"/>
        </w:rPr>
        <w:t xml:space="preserve">. </w:t>
      </w:r>
      <w:r w:rsidRPr="00B305DE" w:rsidR="00824D42">
        <w:rPr>
          <w:rFonts w:ascii="Times New Roman" w:hAnsi="Times New Roman" w:cs="Times New Roman"/>
        </w:rPr>
        <w:t>Витер А.М.</w:t>
      </w:r>
      <w:r w:rsidRPr="00B305DE" w:rsidR="00963AF7">
        <w:rPr>
          <w:rFonts w:ascii="Times New Roman" w:hAnsi="Times New Roman" w:cs="Times New Roman"/>
        </w:rPr>
        <w:t xml:space="preserve"> со схемой был</w:t>
      </w:r>
      <w:r w:rsidRPr="00B305DE" w:rsidR="00334B3A">
        <w:rPr>
          <w:rFonts w:ascii="Times New Roman" w:hAnsi="Times New Roman" w:cs="Times New Roman"/>
        </w:rPr>
        <w:t>а</w:t>
      </w:r>
      <w:r w:rsidRPr="00B305DE" w:rsidR="00963AF7">
        <w:rPr>
          <w:rFonts w:ascii="Times New Roman" w:hAnsi="Times New Roman" w:cs="Times New Roman"/>
        </w:rPr>
        <w:t xml:space="preserve"> ознакомлен</w:t>
      </w:r>
      <w:r w:rsidRPr="00B305DE" w:rsidR="00334B3A">
        <w:rPr>
          <w:rFonts w:ascii="Times New Roman" w:hAnsi="Times New Roman" w:cs="Times New Roman"/>
        </w:rPr>
        <w:t>а</w:t>
      </w:r>
      <w:r w:rsidRPr="00B305DE" w:rsidR="00963AF7">
        <w:rPr>
          <w:rFonts w:ascii="Times New Roman" w:hAnsi="Times New Roman" w:cs="Times New Roman"/>
        </w:rPr>
        <w:t>;</w:t>
      </w:r>
    </w:p>
    <w:p w:rsidR="004042B0" w:rsidRPr="00B305DE" w:rsidP="004042B0">
      <w:pPr>
        <w:pStyle w:val="BodyTextIndent"/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B305DE">
        <w:rPr>
          <w:rFonts w:ascii="Times New Roman" w:hAnsi="Times New Roman" w:cs="Times New Roman"/>
        </w:rPr>
        <w:t xml:space="preserve">- рапортом ИДПС </w:t>
      </w:r>
      <w:r w:rsidRPr="00B305DE" w:rsidR="00334B3A">
        <w:rPr>
          <w:rFonts w:ascii="Times New Roman" w:hAnsi="Times New Roman" w:cs="Times New Roman"/>
        </w:rPr>
        <w:t>взвода №1 роты №2</w:t>
      </w:r>
      <w:r w:rsidRPr="00B305DE">
        <w:rPr>
          <w:rFonts w:ascii="Times New Roman" w:hAnsi="Times New Roman" w:cs="Times New Roman"/>
        </w:rPr>
        <w:t xml:space="preserve"> ОБ</w:t>
      </w:r>
      <w:r w:rsidRPr="00B305DE" w:rsidR="00ED1029">
        <w:rPr>
          <w:rFonts w:ascii="Times New Roman" w:hAnsi="Times New Roman" w:cs="Times New Roman"/>
        </w:rPr>
        <w:t xml:space="preserve"> </w:t>
      </w:r>
      <w:r w:rsidRPr="00B305DE">
        <w:rPr>
          <w:rFonts w:ascii="Times New Roman" w:hAnsi="Times New Roman" w:cs="Times New Roman"/>
        </w:rPr>
        <w:t xml:space="preserve">ДПС ГИБДД УМВД России по ХМАО-Югре </w:t>
      </w:r>
      <w:r w:rsidRPr="00B305DE" w:rsidR="001E4EBC">
        <w:rPr>
          <w:rFonts w:ascii="Times New Roman" w:hAnsi="Times New Roman" w:cs="Times New Roman"/>
        </w:rPr>
        <w:t>П</w:t>
      </w:r>
      <w:r w:rsidRPr="00B305DE" w:rsidR="00334B3A">
        <w:rPr>
          <w:rFonts w:ascii="Times New Roman" w:hAnsi="Times New Roman" w:cs="Times New Roman"/>
        </w:rPr>
        <w:t>.</w:t>
      </w:r>
      <w:r w:rsidRPr="00B305DE">
        <w:rPr>
          <w:rFonts w:ascii="Times New Roman" w:hAnsi="Times New Roman" w:cs="Times New Roman"/>
        </w:rPr>
        <w:t xml:space="preserve"> от </w:t>
      </w:r>
      <w:r w:rsidRPr="00B305DE" w:rsidR="00824D42">
        <w:rPr>
          <w:rFonts w:ascii="Times New Roman" w:hAnsi="Times New Roman" w:cs="Times New Roman"/>
        </w:rPr>
        <w:t>26.08.2025</w:t>
      </w:r>
      <w:r w:rsidRPr="00B305DE">
        <w:rPr>
          <w:rFonts w:ascii="Times New Roman" w:hAnsi="Times New Roman" w:cs="Times New Roman"/>
        </w:rPr>
        <w:t xml:space="preserve">, согласно которому, </w:t>
      </w:r>
      <w:r w:rsidRPr="00B305DE" w:rsidR="00824D42">
        <w:rPr>
          <w:rFonts w:ascii="Times New Roman" w:hAnsi="Times New Roman" w:cs="Times New Roman"/>
        </w:rPr>
        <w:t>26.08.2025</w:t>
      </w:r>
      <w:r w:rsidRPr="00B305DE" w:rsidR="00F5141B">
        <w:rPr>
          <w:rFonts w:ascii="Times New Roman" w:hAnsi="Times New Roman" w:cs="Times New Roman"/>
        </w:rPr>
        <w:t xml:space="preserve"> </w:t>
      </w:r>
      <w:r w:rsidRPr="00B305DE" w:rsidR="00E943C9">
        <w:rPr>
          <w:rFonts w:ascii="Times New Roman" w:hAnsi="Times New Roman" w:cs="Times New Roman"/>
        </w:rPr>
        <w:t xml:space="preserve">в </w:t>
      </w:r>
      <w:r w:rsidRPr="00B305DE" w:rsidR="00334B3A">
        <w:rPr>
          <w:rFonts w:ascii="Times New Roman" w:hAnsi="Times New Roman" w:cs="Times New Roman"/>
        </w:rPr>
        <w:t>16</w:t>
      </w:r>
      <w:r w:rsidRPr="00B305DE" w:rsidR="00F5141B">
        <w:rPr>
          <w:rFonts w:ascii="Times New Roman" w:hAnsi="Times New Roman" w:cs="Times New Roman"/>
        </w:rPr>
        <w:t xml:space="preserve"> час. </w:t>
      </w:r>
      <w:r w:rsidRPr="00B305DE" w:rsidR="00334B3A">
        <w:rPr>
          <w:rFonts w:ascii="Times New Roman" w:hAnsi="Times New Roman" w:cs="Times New Roman"/>
        </w:rPr>
        <w:t>37</w:t>
      </w:r>
      <w:r w:rsidRPr="00B305DE" w:rsidR="00F5141B">
        <w:rPr>
          <w:rFonts w:ascii="Times New Roman" w:hAnsi="Times New Roman" w:cs="Times New Roman"/>
        </w:rPr>
        <w:t xml:space="preserve"> мин.</w:t>
      </w:r>
      <w:r w:rsidRPr="00B305DE" w:rsidR="00E943C9">
        <w:rPr>
          <w:rFonts w:ascii="Times New Roman" w:hAnsi="Times New Roman" w:cs="Times New Roman"/>
        </w:rPr>
        <w:t xml:space="preserve"> на </w:t>
      </w:r>
      <w:r w:rsidRPr="00B305DE" w:rsidR="00824D42">
        <w:rPr>
          <w:rFonts w:ascii="Times New Roman" w:hAnsi="Times New Roman" w:cs="Times New Roman"/>
        </w:rPr>
        <w:t>711 км</w:t>
      </w:r>
      <w:r w:rsidRPr="00B305DE" w:rsidR="00E943C9">
        <w:rPr>
          <w:rFonts w:ascii="Times New Roman" w:hAnsi="Times New Roman" w:cs="Times New Roman"/>
        </w:rPr>
        <w:t xml:space="preserve"> а/д </w:t>
      </w:r>
      <w:r w:rsidRPr="00B305DE" w:rsidR="005870BE">
        <w:rPr>
          <w:rFonts w:ascii="Times New Roman" w:hAnsi="Times New Roman" w:cs="Times New Roman"/>
        </w:rPr>
        <w:t>Нефтеюганск-Мамонтово</w:t>
      </w:r>
      <w:r w:rsidRPr="00B305DE" w:rsidR="00334B3A">
        <w:rPr>
          <w:rFonts w:ascii="Times New Roman" w:hAnsi="Times New Roman" w:cs="Times New Roman"/>
        </w:rPr>
        <w:t xml:space="preserve"> Нефтеюганского района</w:t>
      </w:r>
      <w:r w:rsidRPr="00B305DE" w:rsidR="005870BE">
        <w:rPr>
          <w:rFonts w:ascii="Times New Roman" w:hAnsi="Times New Roman" w:cs="Times New Roman"/>
        </w:rPr>
        <w:t xml:space="preserve"> </w:t>
      </w:r>
      <w:r w:rsidRPr="00B305DE" w:rsidR="00F76B71">
        <w:rPr>
          <w:rFonts w:ascii="Times New Roman" w:hAnsi="Times New Roman" w:cs="Times New Roman"/>
        </w:rPr>
        <w:t xml:space="preserve">водитель </w:t>
      </w:r>
      <w:r w:rsidRPr="00B305DE" w:rsidR="00824D42">
        <w:rPr>
          <w:rFonts w:ascii="Times New Roman" w:hAnsi="Times New Roman" w:cs="Times New Roman"/>
        </w:rPr>
        <w:t>Витер А.М.</w:t>
      </w:r>
      <w:r w:rsidRPr="00B305DE" w:rsidR="00593145">
        <w:rPr>
          <w:rFonts w:ascii="Times New Roman" w:hAnsi="Times New Roman" w:cs="Times New Roman"/>
        </w:rPr>
        <w:t xml:space="preserve"> </w:t>
      </w:r>
      <w:r w:rsidRPr="00B305DE" w:rsidR="00F76B71">
        <w:rPr>
          <w:rFonts w:ascii="Times New Roman" w:hAnsi="Times New Roman" w:cs="Times New Roman"/>
        </w:rPr>
        <w:t>управлял</w:t>
      </w:r>
      <w:r w:rsidRPr="00B305DE" w:rsidR="00334B3A">
        <w:rPr>
          <w:rFonts w:ascii="Times New Roman" w:hAnsi="Times New Roman" w:cs="Times New Roman"/>
        </w:rPr>
        <w:t>а</w:t>
      </w:r>
      <w:r w:rsidRPr="00B305DE" w:rsidR="00593145">
        <w:rPr>
          <w:rFonts w:ascii="Times New Roman" w:hAnsi="Times New Roman" w:cs="Times New Roman"/>
        </w:rPr>
        <w:t xml:space="preserve"> т/с </w:t>
      </w:r>
      <w:r w:rsidRPr="00B305DE" w:rsidR="00172F8E">
        <w:rPr>
          <w:rFonts w:ascii="Times New Roman" w:hAnsi="Times New Roman" w:cs="Times New Roman"/>
        </w:rPr>
        <w:t>***</w:t>
      </w:r>
      <w:r w:rsidRPr="00B305DE" w:rsidR="00593145">
        <w:rPr>
          <w:rFonts w:ascii="Times New Roman" w:hAnsi="Times New Roman" w:cs="Times New Roman"/>
        </w:rPr>
        <w:t xml:space="preserve"> г/н </w:t>
      </w:r>
      <w:r w:rsidRPr="00B305DE" w:rsidR="00172F8E">
        <w:rPr>
          <w:rFonts w:ascii="Times New Roman" w:hAnsi="Times New Roman" w:cs="Times New Roman"/>
        </w:rPr>
        <w:t>***</w:t>
      </w:r>
      <w:r w:rsidRPr="00B305DE" w:rsidR="00593145">
        <w:rPr>
          <w:rFonts w:ascii="Times New Roman" w:hAnsi="Times New Roman" w:cs="Times New Roman"/>
        </w:rPr>
        <w:t xml:space="preserve"> </w:t>
      </w:r>
      <w:r w:rsidRPr="00B305DE" w:rsidR="00D73911">
        <w:rPr>
          <w:rFonts w:ascii="Times New Roman" w:hAnsi="Times New Roman" w:cs="Times New Roman"/>
        </w:rPr>
        <w:t>совершил</w:t>
      </w:r>
      <w:r w:rsidRPr="00B305DE" w:rsidR="00334B3A">
        <w:rPr>
          <w:rFonts w:ascii="Times New Roman" w:hAnsi="Times New Roman" w:cs="Times New Roman"/>
        </w:rPr>
        <w:t>а</w:t>
      </w:r>
      <w:r w:rsidRPr="00B305DE" w:rsidR="00593145">
        <w:rPr>
          <w:rFonts w:ascii="Times New Roman" w:hAnsi="Times New Roman" w:cs="Times New Roman"/>
        </w:rPr>
        <w:t xml:space="preserve"> обгон </w:t>
      </w:r>
      <w:r w:rsidRPr="00B305DE" w:rsidR="00F76B71">
        <w:rPr>
          <w:rFonts w:ascii="Times New Roman" w:hAnsi="Times New Roman" w:cs="Times New Roman"/>
        </w:rPr>
        <w:t>грузового</w:t>
      </w:r>
      <w:r w:rsidRPr="00B305DE" w:rsidR="00D73911">
        <w:rPr>
          <w:rFonts w:ascii="Times New Roman" w:hAnsi="Times New Roman" w:cs="Times New Roman"/>
        </w:rPr>
        <w:t xml:space="preserve"> </w:t>
      </w:r>
      <w:r w:rsidRPr="00B305DE" w:rsidR="00334B3A">
        <w:rPr>
          <w:rFonts w:ascii="Times New Roman" w:hAnsi="Times New Roman" w:cs="Times New Roman"/>
        </w:rPr>
        <w:t>автомобиля</w:t>
      </w:r>
      <w:r w:rsidRPr="00B305DE" w:rsidR="00F76B71">
        <w:rPr>
          <w:rFonts w:ascii="Times New Roman" w:hAnsi="Times New Roman" w:cs="Times New Roman"/>
        </w:rPr>
        <w:t xml:space="preserve"> в зоне действия дорожного знака 3.20 «обгон запрещен»</w:t>
      </w:r>
      <w:r w:rsidRPr="00B305DE" w:rsidR="00334B3A">
        <w:rPr>
          <w:rFonts w:ascii="Times New Roman" w:hAnsi="Times New Roman" w:cs="Times New Roman"/>
        </w:rPr>
        <w:t>, допустила</w:t>
      </w:r>
      <w:r w:rsidRPr="00B305DE" w:rsidR="00F76B71">
        <w:rPr>
          <w:rFonts w:ascii="Times New Roman" w:hAnsi="Times New Roman" w:cs="Times New Roman"/>
        </w:rPr>
        <w:t xml:space="preserve"> </w:t>
      </w:r>
      <w:r w:rsidRPr="00B305DE" w:rsidR="00334B3A">
        <w:rPr>
          <w:rFonts w:ascii="Times New Roman" w:hAnsi="Times New Roman" w:cs="Times New Roman"/>
        </w:rPr>
        <w:t>выезд</w:t>
      </w:r>
      <w:r w:rsidRPr="00B305DE" w:rsidR="00F76B71">
        <w:rPr>
          <w:rFonts w:ascii="Times New Roman" w:hAnsi="Times New Roman" w:cs="Times New Roman"/>
        </w:rPr>
        <w:t xml:space="preserve"> на полосу</w:t>
      </w:r>
      <w:r w:rsidRPr="00B305DE" w:rsidR="00334B3A">
        <w:rPr>
          <w:rFonts w:ascii="Times New Roman" w:hAnsi="Times New Roman" w:cs="Times New Roman"/>
        </w:rPr>
        <w:t xml:space="preserve"> дороги</w:t>
      </w:r>
      <w:r w:rsidRPr="00B305DE" w:rsidR="00F76B71">
        <w:rPr>
          <w:rFonts w:ascii="Times New Roman" w:hAnsi="Times New Roman" w:cs="Times New Roman"/>
        </w:rPr>
        <w:t>, предназначенную для встречного движения.</w:t>
      </w:r>
      <w:r w:rsidRPr="00B305DE" w:rsidR="00334B3A">
        <w:rPr>
          <w:rFonts w:ascii="Times New Roman" w:hAnsi="Times New Roman" w:cs="Times New Roman"/>
        </w:rPr>
        <w:t xml:space="preserve"> Совершила повторное правонарушение в течении года.</w:t>
      </w:r>
      <w:r w:rsidRPr="00B305DE" w:rsidR="00FF1F10">
        <w:rPr>
          <w:rFonts w:ascii="Times New Roman" w:hAnsi="Times New Roman" w:cs="Times New Roman"/>
        </w:rPr>
        <w:t xml:space="preserve"> </w:t>
      </w:r>
      <w:r w:rsidRPr="00B305DE" w:rsidR="00334B3A">
        <w:rPr>
          <w:rFonts w:ascii="Times New Roman" w:hAnsi="Times New Roman" w:cs="Times New Roman"/>
        </w:rPr>
        <w:t>В</w:t>
      </w:r>
      <w:r w:rsidRPr="00B305DE" w:rsidR="00FF1F10">
        <w:rPr>
          <w:rFonts w:ascii="Times New Roman" w:hAnsi="Times New Roman" w:cs="Times New Roman"/>
        </w:rPr>
        <w:t xml:space="preserve"> отношении </w:t>
      </w:r>
      <w:r w:rsidRPr="00B305DE" w:rsidR="00824D42">
        <w:rPr>
          <w:rFonts w:ascii="Times New Roman" w:hAnsi="Times New Roman" w:cs="Times New Roman"/>
        </w:rPr>
        <w:t>Витер А.М.</w:t>
      </w:r>
      <w:r w:rsidRPr="00B305DE" w:rsidR="00FF1F10">
        <w:rPr>
          <w:rFonts w:ascii="Times New Roman" w:hAnsi="Times New Roman" w:cs="Times New Roman"/>
        </w:rPr>
        <w:t xml:space="preserve"> был составлен протокол по ч. 5 ст. 12.15 КоАП РФ</w:t>
      </w:r>
      <w:r w:rsidRPr="00B305DE">
        <w:rPr>
          <w:rFonts w:ascii="Times New Roman" w:hAnsi="Times New Roman" w:cs="Times New Roman"/>
        </w:rPr>
        <w:t xml:space="preserve">, </w:t>
      </w:r>
      <w:r w:rsidRPr="00B305DE" w:rsidR="00A3521A">
        <w:rPr>
          <w:rFonts w:ascii="Times New Roman" w:hAnsi="Times New Roman" w:cs="Times New Roman"/>
        </w:rPr>
        <w:t>были разъяснены положения ст. 51 Конституции РФ и ст. 25.1 КоАП РФ</w:t>
      </w:r>
      <w:r w:rsidRPr="00B305DE" w:rsidR="002B3EC3">
        <w:rPr>
          <w:rFonts w:ascii="Times New Roman" w:hAnsi="Times New Roman" w:cs="Times New Roman"/>
        </w:rPr>
        <w:t>;</w:t>
      </w:r>
    </w:p>
    <w:p w:rsidR="004042B0" w:rsidRPr="00B305DE" w:rsidP="00334B3A">
      <w:pPr>
        <w:pStyle w:val="ConsPlusNormal"/>
        <w:widowControl/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305DE">
        <w:rPr>
          <w:rFonts w:ascii="Times New Roman" w:hAnsi="Times New Roman" w:cs="Times New Roman"/>
          <w:sz w:val="24"/>
          <w:szCs w:val="24"/>
        </w:rPr>
        <w:t xml:space="preserve">- копией водительского удостоверения </w:t>
      </w:r>
      <w:r w:rsidRPr="00B305DE" w:rsidR="001E4EBC">
        <w:rPr>
          <w:rFonts w:ascii="Times New Roman" w:hAnsi="Times New Roman" w:cs="Times New Roman"/>
          <w:sz w:val="24"/>
          <w:szCs w:val="24"/>
        </w:rPr>
        <w:t>***</w:t>
      </w:r>
      <w:r w:rsidRPr="00B305DE" w:rsidR="001E4EBC">
        <w:rPr>
          <w:rFonts w:ascii="Times New Roman" w:hAnsi="Times New Roman" w:cs="Times New Roman"/>
          <w:sz w:val="24"/>
          <w:szCs w:val="24"/>
        </w:rPr>
        <w:t xml:space="preserve"> </w:t>
      </w:r>
      <w:r w:rsidRPr="00B305DE">
        <w:rPr>
          <w:rFonts w:ascii="Times New Roman" w:hAnsi="Times New Roman" w:cs="Times New Roman"/>
          <w:sz w:val="24"/>
          <w:szCs w:val="24"/>
        </w:rPr>
        <w:t xml:space="preserve">выданного </w:t>
      </w:r>
      <w:r w:rsidRPr="00B305DE" w:rsidR="00824D42">
        <w:rPr>
          <w:rFonts w:ascii="Times New Roman" w:hAnsi="Times New Roman" w:cs="Times New Roman"/>
          <w:sz w:val="24"/>
          <w:szCs w:val="24"/>
        </w:rPr>
        <w:t>Витер А.М.</w:t>
      </w:r>
      <w:r w:rsidRPr="00B305DE">
        <w:rPr>
          <w:rFonts w:ascii="Times New Roman" w:hAnsi="Times New Roman" w:cs="Times New Roman"/>
          <w:sz w:val="24"/>
          <w:szCs w:val="24"/>
        </w:rPr>
        <w:t xml:space="preserve"> </w:t>
      </w:r>
      <w:r w:rsidRPr="00B305DE" w:rsidR="00334B3A">
        <w:rPr>
          <w:rFonts w:ascii="Times New Roman" w:hAnsi="Times New Roman" w:cs="Times New Roman"/>
          <w:sz w:val="24"/>
          <w:szCs w:val="24"/>
        </w:rPr>
        <w:t>20</w:t>
      </w:r>
      <w:r w:rsidRPr="00B305DE" w:rsidR="00E56533">
        <w:rPr>
          <w:rFonts w:ascii="Times New Roman" w:hAnsi="Times New Roman" w:cs="Times New Roman"/>
          <w:sz w:val="24"/>
          <w:szCs w:val="24"/>
        </w:rPr>
        <w:t>.06.20</w:t>
      </w:r>
      <w:r w:rsidRPr="00B305DE" w:rsidR="00334B3A">
        <w:rPr>
          <w:rFonts w:ascii="Times New Roman" w:hAnsi="Times New Roman" w:cs="Times New Roman"/>
          <w:sz w:val="24"/>
          <w:szCs w:val="24"/>
        </w:rPr>
        <w:t>14</w:t>
      </w:r>
      <w:r w:rsidRPr="00B305DE">
        <w:rPr>
          <w:rFonts w:ascii="Times New Roman" w:hAnsi="Times New Roman" w:cs="Times New Roman"/>
          <w:sz w:val="24"/>
          <w:szCs w:val="24"/>
        </w:rPr>
        <w:t xml:space="preserve">, действительно до </w:t>
      </w:r>
      <w:r w:rsidRPr="00B305DE" w:rsidR="00334B3A">
        <w:rPr>
          <w:rFonts w:ascii="Times New Roman" w:hAnsi="Times New Roman" w:cs="Times New Roman"/>
          <w:sz w:val="24"/>
          <w:szCs w:val="24"/>
        </w:rPr>
        <w:t>20</w:t>
      </w:r>
      <w:r w:rsidRPr="00B305DE">
        <w:rPr>
          <w:rFonts w:ascii="Times New Roman" w:hAnsi="Times New Roman" w:cs="Times New Roman"/>
          <w:sz w:val="24"/>
          <w:szCs w:val="24"/>
        </w:rPr>
        <w:t>.</w:t>
      </w:r>
      <w:r w:rsidRPr="00B305DE" w:rsidR="00E56533">
        <w:rPr>
          <w:rFonts w:ascii="Times New Roman" w:hAnsi="Times New Roman" w:cs="Times New Roman"/>
          <w:sz w:val="24"/>
          <w:szCs w:val="24"/>
        </w:rPr>
        <w:t>06</w:t>
      </w:r>
      <w:r w:rsidRPr="00B305DE">
        <w:rPr>
          <w:rFonts w:ascii="Times New Roman" w:hAnsi="Times New Roman" w:cs="Times New Roman"/>
          <w:sz w:val="24"/>
          <w:szCs w:val="24"/>
        </w:rPr>
        <w:t>.20</w:t>
      </w:r>
      <w:r w:rsidRPr="00B305DE" w:rsidR="00334B3A">
        <w:rPr>
          <w:rFonts w:ascii="Times New Roman" w:hAnsi="Times New Roman" w:cs="Times New Roman"/>
          <w:sz w:val="24"/>
          <w:szCs w:val="24"/>
        </w:rPr>
        <w:t xml:space="preserve">24. На основании </w:t>
      </w:r>
      <w:r w:rsidRPr="00B305DE" w:rsidR="00334B3A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Постановления</w:t>
      </w:r>
      <w:r w:rsidRPr="00B305DE" w:rsidR="00334B3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B305DE" w:rsidR="00334B3A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Правительства</w:t>
      </w:r>
      <w:r w:rsidRPr="00B305DE" w:rsidR="00334B3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B305DE" w:rsidR="00334B3A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РФ</w:t>
      </w:r>
      <w:r w:rsidRPr="00B305DE" w:rsidR="00334B3A">
        <w:rPr>
          <w:rFonts w:ascii="Times New Roman" w:hAnsi="Times New Roman" w:cs="Times New Roman"/>
          <w:sz w:val="24"/>
          <w:szCs w:val="24"/>
          <w:shd w:val="clear" w:color="auto" w:fill="FFFFFF"/>
        </w:rPr>
        <w:t> от </w:t>
      </w:r>
      <w:r w:rsidRPr="00B305DE" w:rsidR="00334B3A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12</w:t>
      </w:r>
      <w:r w:rsidRPr="00B305DE" w:rsidR="00334B3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B305DE" w:rsidR="00334B3A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марта</w:t>
      </w:r>
      <w:r w:rsidRPr="00B305DE" w:rsidR="00334B3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 </w:t>
      </w:r>
      <w:r w:rsidRPr="00B305DE" w:rsidR="00334B3A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2022</w:t>
      </w:r>
      <w:r w:rsidRPr="00B305DE" w:rsidR="00334B3A">
        <w:rPr>
          <w:rFonts w:ascii="Times New Roman" w:hAnsi="Times New Roman" w:cs="Times New Roman"/>
          <w:sz w:val="24"/>
          <w:szCs w:val="24"/>
          <w:shd w:val="clear" w:color="auto" w:fill="FFFFFF"/>
        </w:rPr>
        <w:t> г. № </w:t>
      </w:r>
      <w:r w:rsidRPr="00B305DE" w:rsidR="00334B3A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353</w:t>
      </w:r>
      <w:r w:rsidRPr="00B305DE" w:rsidR="00334B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305DE" w:rsidR="00334B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"Об особенностях разрешительной деятельности в Российской Федерации" </w:t>
      </w:r>
      <w:r w:rsidRPr="00B305DE" w:rsidR="00334B3A">
        <w:rPr>
          <w:rFonts w:ascii="Times New Roman" w:hAnsi="Times New Roman" w:cs="Times New Roman"/>
          <w:sz w:val="24"/>
          <w:szCs w:val="24"/>
        </w:rPr>
        <w:t>продлено на 3 года действие российских национальных водительских </w:t>
      </w:r>
      <w:r w:rsidRPr="00B305DE" w:rsidR="00334B3A">
        <w:rPr>
          <w:rStyle w:val="highlightsearch"/>
          <w:rFonts w:ascii="Times New Roman" w:hAnsi="Times New Roman" w:cs="Times New Roman"/>
          <w:sz w:val="24"/>
          <w:szCs w:val="24"/>
        </w:rPr>
        <w:t>удостоверений</w:t>
      </w:r>
      <w:r w:rsidRPr="00B305DE" w:rsidR="00334B3A">
        <w:rPr>
          <w:rFonts w:ascii="Times New Roman" w:hAnsi="Times New Roman" w:cs="Times New Roman"/>
          <w:sz w:val="24"/>
          <w:szCs w:val="24"/>
        </w:rPr>
        <w:t>, сроки действия которых истекают (истекли) в период с 1 января 2022 г. по 31 декабря 2025 г.;</w:t>
      </w:r>
    </w:p>
    <w:p w:rsidR="00E56533" w:rsidRPr="00B305DE" w:rsidP="00E56533">
      <w:pPr>
        <w:ind w:firstLine="567"/>
        <w:jc w:val="both"/>
      </w:pPr>
      <w:r w:rsidRPr="00B305DE">
        <w:t xml:space="preserve">- копией постановления </w:t>
      </w:r>
      <w:r w:rsidRPr="00B305DE" w:rsidR="00334B3A">
        <w:t>мирового судьи о назначении административного наказания №</w:t>
      </w:r>
      <w:r w:rsidRPr="00B305DE" w:rsidR="00172F8E">
        <w:t>***</w:t>
      </w:r>
      <w:r w:rsidRPr="00B305DE">
        <w:t xml:space="preserve"> от </w:t>
      </w:r>
      <w:r w:rsidRPr="00B305DE" w:rsidR="00334B3A">
        <w:t>21</w:t>
      </w:r>
      <w:r w:rsidRPr="00B305DE">
        <w:t>.</w:t>
      </w:r>
      <w:r w:rsidRPr="00B305DE" w:rsidR="00334B3A">
        <w:t>02</w:t>
      </w:r>
      <w:r w:rsidRPr="00B305DE">
        <w:t>.20</w:t>
      </w:r>
      <w:r w:rsidRPr="00B305DE" w:rsidR="00334B3A">
        <w:t>25</w:t>
      </w:r>
      <w:r w:rsidRPr="00B305DE">
        <w:t xml:space="preserve">, согласно которой </w:t>
      </w:r>
      <w:r w:rsidRPr="00B305DE" w:rsidR="00824D42">
        <w:t>Витер А.М.</w:t>
      </w:r>
      <w:r w:rsidRPr="00B305DE">
        <w:t xml:space="preserve"> был</w:t>
      </w:r>
      <w:r w:rsidRPr="00B305DE" w:rsidR="00334B3A">
        <w:t>а</w:t>
      </w:r>
      <w:r w:rsidRPr="00B305DE">
        <w:t xml:space="preserve"> привлечен</w:t>
      </w:r>
      <w:r w:rsidRPr="00B305DE" w:rsidR="00334B3A">
        <w:t>а</w:t>
      </w:r>
      <w:r w:rsidRPr="00B305DE">
        <w:t xml:space="preserve"> к административной ответственности по ч. 4 ст. 12.15 КоАП РФ и е</w:t>
      </w:r>
      <w:r w:rsidRPr="00B305DE" w:rsidR="00334B3A">
        <w:t>й</w:t>
      </w:r>
      <w:r w:rsidRPr="00B305DE">
        <w:t xml:space="preserve"> назначено наказание в виде административного штрафа в размере 5 000 рублей. Постановление вступило в </w:t>
      </w:r>
      <w:r w:rsidRPr="00B305DE">
        <w:t xml:space="preserve">законную силу </w:t>
      </w:r>
      <w:r w:rsidRPr="00B305DE" w:rsidR="00334B3A">
        <w:t>07</w:t>
      </w:r>
      <w:r w:rsidRPr="00B305DE">
        <w:t>.</w:t>
      </w:r>
      <w:r w:rsidRPr="00B305DE" w:rsidR="00334B3A">
        <w:t>03</w:t>
      </w:r>
      <w:r w:rsidRPr="00B305DE">
        <w:t>.20</w:t>
      </w:r>
      <w:r w:rsidRPr="00B305DE" w:rsidR="00334B3A">
        <w:t>25</w:t>
      </w:r>
      <w:r w:rsidRPr="00B305DE">
        <w:t>;</w:t>
      </w:r>
    </w:p>
    <w:p w:rsidR="00124EA4" w:rsidRPr="00B305DE" w:rsidP="00124EA4">
      <w:pPr>
        <w:ind w:firstLine="567"/>
        <w:jc w:val="both"/>
      </w:pPr>
      <w:r w:rsidRPr="00B305DE">
        <w:t xml:space="preserve"> - сведениями ГИС ГМП, согласно которым штраф по постановлению </w:t>
      </w:r>
      <w:r w:rsidRPr="00B305DE" w:rsidR="004D6BFF">
        <w:t>№</w:t>
      </w:r>
      <w:r w:rsidRPr="00B305DE" w:rsidR="00172F8E">
        <w:t>***</w:t>
      </w:r>
      <w:r w:rsidRPr="00B305DE" w:rsidR="004D6BFF">
        <w:t xml:space="preserve"> от 21.02.2025 </w:t>
      </w:r>
      <w:r w:rsidRPr="00B305DE">
        <w:t>оплачен</w:t>
      </w:r>
      <w:r w:rsidRPr="00B305DE" w:rsidR="00C8529D">
        <w:t xml:space="preserve"> </w:t>
      </w:r>
      <w:r w:rsidRPr="00B305DE" w:rsidR="004D6BFF">
        <w:t>21</w:t>
      </w:r>
      <w:r w:rsidRPr="00B305DE" w:rsidR="00C8529D">
        <w:t>.</w:t>
      </w:r>
      <w:r w:rsidRPr="00B305DE" w:rsidR="004D6BFF">
        <w:t>02</w:t>
      </w:r>
      <w:r w:rsidRPr="00B305DE" w:rsidR="00C8529D">
        <w:t>.20</w:t>
      </w:r>
      <w:r w:rsidRPr="00B305DE" w:rsidR="004D6BFF">
        <w:t>25</w:t>
      </w:r>
      <w:r w:rsidRPr="00B305DE" w:rsidR="00C8529D">
        <w:t xml:space="preserve"> в размере 2 500 руб.</w:t>
      </w:r>
      <w:r w:rsidRPr="00B305DE">
        <w:t>;</w:t>
      </w:r>
    </w:p>
    <w:p w:rsidR="004D6BFF" w:rsidRPr="00B305DE" w:rsidP="00124EA4">
      <w:pPr>
        <w:ind w:firstLine="567"/>
        <w:jc w:val="both"/>
      </w:pPr>
      <w:r w:rsidRPr="00B305DE">
        <w:t xml:space="preserve">- справкой инспектора группы по ИАЗ ОБ ДПС ГИБДД УМВД России по ХМАО-Югре, </w:t>
      </w:r>
      <w:r w:rsidRPr="00B305DE" w:rsidR="00C0088A">
        <w:t>из которой следует Витер совершила вменяемое правонарушение;</w:t>
      </w:r>
    </w:p>
    <w:p w:rsidR="004D6BFF" w:rsidRPr="00B305DE" w:rsidP="004D6BFF">
      <w:pPr>
        <w:ind w:firstLine="567"/>
        <w:jc w:val="both"/>
      </w:pPr>
      <w:r w:rsidRPr="00B305DE">
        <w:t xml:space="preserve">- схемой дислокации дорожных знаков и разметки, из которой следует, что на </w:t>
      </w:r>
      <w:r w:rsidRPr="00B305DE">
        <w:t>711 км</w:t>
      </w:r>
      <w:r w:rsidRPr="00B305DE">
        <w:t xml:space="preserve"> а/д Р404 Тюмень-Тобольск-Ханты-</w:t>
      </w:r>
      <w:r w:rsidRPr="00B305DE">
        <w:t>Мансийск распространяется действие дорожного знака 3.20 «обгон запрещен»;</w:t>
      </w:r>
    </w:p>
    <w:p w:rsidR="004D6BFF" w:rsidRPr="00B305DE" w:rsidP="004D6BFF">
      <w:pPr>
        <w:ind w:firstLine="567"/>
        <w:jc w:val="both"/>
      </w:pPr>
      <w:r w:rsidRPr="00B305DE">
        <w:t xml:space="preserve">- сведениями о привлечении </w:t>
      </w:r>
      <w:r w:rsidRPr="00B305DE">
        <w:t>Витер А.М.</w:t>
      </w:r>
      <w:r w:rsidRPr="00B305DE">
        <w:t xml:space="preserve"> к административной ответственности</w:t>
      </w:r>
      <w:r w:rsidRPr="00B305DE">
        <w:t xml:space="preserve">, согласно которым Витер А.М, в течении календарного года </w:t>
      </w:r>
      <w:r w:rsidRPr="00B305DE" w:rsidR="00FA38EA">
        <w:t xml:space="preserve">систематически </w:t>
      </w:r>
      <w:r w:rsidRPr="00B305DE">
        <w:t>привлекалась к административной ответ</w:t>
      </w:r>
      <w:r w:rsidRPr="00B305DE">
        <w:t>ственности по 12 главе КоАП РФ</w:t>
      </w:r>
      <w:r w:rsidRPr="00B305DE" w:rsidR="00FA38EA">
        <w:t>, а именно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ст. 12.15 КоАП РФ</w:t>
      </w:r>
      <w:r w:rsidRPr="00B305DE">
        <w:t xml:space="preserve">; </w:t>
      </w:r>
    </w:p>
    <w:p w:rsidR="004042B0" w:rsidRPr="00B305DE" w:rsidP="0022505B">
      <w:pPr>
        <w:pStyle w:val="BodyTextIndent"/>
        <w:tabs>
          <w:tab w:val="left" w:pos="567"/>
        </w:tabs>
        <w:ind w:firstLine="567"/>
        <w:jc w:val="both"/>
        <w:rPr>
          <w:rFonts w:ascii="Times New Roman" w:hAnsi="Times New Roman" w:cs="Times New Roman"/>
        </w:rPr>
      </w:pPr>
      <w:r w:rsidRPr="00B305DE">
        <w:rPr>
          <w:rFonts w:ascii="Times New Roman" w:hAnsi="Times New Roman" w:cs="Times New Roman"/>
        </w:rPr>
        <w:t>- карточкой учета транспортного средства, согласно которой т/с</w:t>
      </w:r>
      <w:r w:rsidRPr="00B305DE" w:rsidR="00A11210">
        <w:rPr>
          <w:rFonts w:ascii="Times New Roman" w:hAnsi="Times New Roman" w:cs="Times New Roman"/>
        </w:rPr>
        <w:t xml:space="preserve"> </w:t>
      </w:r>
      <w:r w:rsidRPr="00B305DE" w:rsidR="00172F8E">
        <w:rPr>
          <w:rFonts w:ascii="Times New Roman" w:hAnsi="Times New Roman" w:cs="Times New Roman"/>
        </w:rPr>
        <w:t>***</w:t>
      </w:r>
      <w:r w:rsidRPr="00B305DE">
        <w:rPr>
          <w:rFonts w:ascii="Times New Roman" w:hAnsi="Times New Roman" w:cs="Times New Roman"/>
        </w:rPr>
        <w:t xml:space="preserve"> г/н </w:t>
      </w:r>
      <w:r w:rsidRPr="00B305DE" w:rsidR="00172F8E">
        <w:rPr>
          <w:rFonts w:ascii="Times New Roman" w:hAnsi="Times New Roman" w:cs="Times New Roman"/>
        </w:rPr>
        <w:t>***</w:t>
      </w:r>
      <w:r w:rsidRPr="00B305DE">
        <w:rPr>
          <w:rFonts w:ascii="Times New Roman" w:hAnsi="Times New Roman" w:cs="Times New Roman"/>
        </w:rPr>
        <w:t xml:space="preserve"> принадлежит </w:t>
      </w:r>
      <w:r w:rsidRPr="00B305DE" w:rsidR="00824D42">
        <w:rPr>
          <w:rFonts w:ascii="Times New Roman" w:hAnsi="Times New Roman" w:cs="Times New Roman"/>
        </w:rPr>
        <w:t>Витер А.М.</w:t>
      </w:r>
      <w:r w:rsidRPr="00B305DE">
        <w:rPr>
          <w:rFonts w:ascii="Times New Roman" w:hAnsi="Times New Roman" w:cs="Times New Roman"/>
        </w:rPr>
        <w:t xml:space="preserve">; </w:t>
      </w:r>
    </w:p>
    <w:p w:rsidR="006F49FC" w:rsidRPr="00B305DE" w:rsidP="0022505B">
      <w:pPr>
        <w:ind w:firstLine="567"/>
        <w:jc w:val="both"/>
      </w:pPr>
      <w:r w:rsidRPr="00B305DE">
        <w:t xml:space="preserve">- видеозаписью административного правонарушения, согласно которой т/с </w:t>
      </w:r>
      <w:r w:rsidRPr="00B305DE" w:rsidR="00172F8E">
        <w:t>***</w:t>
      </w:r>
      <w:r w:rsidRPr="00B305DE">
        <w:t xml:space="preserve"> г/н </w:t>
      </w:r>
      <w:r w:rsidRPr="00B305DE" w:rsidR="00172F8E">
        <w:t>***</w:t>
      </w:r>
      <w:r w:rsidRPr="00B305DE">
        <w:t xml:space="preserve"> совершил</w:t>
      </w:r>
      <w:r w:rsidRPr="00B305DE" w:rsidR="00FA38EA">
        <w:t>о</w:t>
      </w:r>
      <w:r w:rsidRPr="00B305DE">
        <w:t xml:space="preserve"> обгон</w:t>
      </w:r>
      <w:r w:rsidRPr="00B305DE" w:rsidR="002A1D67">
        <w:t xml:space="preserve"> впереди движущегося</w:t>
      </w:r>
      <w:r w:rsidRPr="00B305DE">
        <w:t xml:space="preserve"> </w:t>
      </w:r>
      <w:r w:rsidRPr="00B305DE" w:rsidR="004D6BFF">
        <w:t xml:space="preserve">грузового </w:t>
      </w:r>
      <w:r w:rsidRPr="00B305DE">
        <w:t>транспортного средства с выездом на полосу дороги, предназначенную для движения встречных транспортных средств в зоне действия дорожного знака 3.20 «обгон запрещен»</w:t>
      </w:r>
      <w:r w:rsidRPr="00B305DE" w:rsidR="002A1D67">
        <w:t>.</w:t>
      </w:r>
      <w:r w:rsidRPr="00B305DE">
        <w:tab/>
      </w:r>
    </w:p>
    <w:p w:rsidR="0021686F" w:rsidRPr="00B305DE" w:rsidP="0022505B">
      <w:pPr>
        <w:ind w:firstLine="567"/>
        <w:jc w:val="both"/>
      </w:pPr>
      <w:r w:rsidRPr="00B305DE">
        <w:t xml:space="preserve">Все доказательства соответствуют требованиям, предусмотренным ст. 26.2 Кодекса </w:t>
      </w:r>
      <w:r w:rsidRPr="00B305DE">
        <w:t>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F447AF" w:rsidRPr="00B305DE" w:rsidP="0022505B">
      <w:pPr>
        <w:ind w:firstLine="567"/>
        <w:jc w:val="both"/>
      </w:pPr>
      <w:r w:rsidRPr="00B305DE">
        <w:t>Согласно п. 1.2 ПДД РФ «Обгон» - опережение одного или нескольких транспортных средств, связанное с выездом на полос</w:t>
      </w:r>
      <w:r w:rsidRPr="00B305DE">
        <w:t>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375692" w:rsidRPr="00B305DE" w:rsidP="0022505B">
      <w:pPr>
        <w:ind w:firstLine="567"/>
        <w:jc w:val="both"/>
      </w:pPr>
      <w:r w:rsidRPr="00B305DE">
        <w:t>В силу п. 1.3 ПДД РФ участники дорожного движения обязаны знать и соблюдать относящиеся к ним требования Пр</w:t>
      </w:r>
      <w:r w:rsidRPr="00B305DE">
        <w:t>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 Нарушение требований дорожных знаков или разметки, которы</w:t>
      </w:r>
      <w:r w:rsidRPr="00B305DE">
        <w:t xml:space="preserve">е повлекли выезд на сторону проезжей части дороги, предназначенную для встречного движения, также следует квалифицировать по ст. 12.15, поскольку эта норма является специальной по отношению к ст. 12.16 Кодекса РФ об АП. </w:t>
      </w:r>
    </w:p>
    <w:p w:rsidR="003E2F2A" w:rsidRPr="00B305DE" w:rsidP="0022505B">
      <w:pPr>
        <w:ind w:firstLine="567"/>
        <w:jc w:val="both"/>
      </w:pPr>
      <w:r w:rsidRPr="00B305DE">
        <w:t>Движение по дороге с двусторонним д</w:t>
      </w:r>
      <w:r w:rsidRPr="00B305DE">
        <w:t xml:space="preserve">вижением в нарушение требований дорожных знаков 3.20 "Обгон запрещен", 3.22 "Обгон грузовым автомобилям запрещен", 5.11.1 "Дорога с полосой для маршрутных транспортных средств", 5.11.2 "Дорога с полосой для велосипедистов", 5.15.7 "Направление движения по </w:t>
      </w:r>
      <w:r w:rsidRPr="00B305DE">
        <w:t>полосам", когда это связано с выездом на полосу встречного движения, и (или) дорожной разметки 1.1, 1.3, 1.11 (разделяющих транспортные потоки противоположных направлений) также образует объективную сторону состава административного правонарушения, предусм</w:t>
      </w:r>
      <w:r w:rsidRPr="00B305DE">
        <w:t xml:space="preserve">отренного частью 4 статьи 12.15 КоАП РФ. Невыполнение требований дорожных знаков 4.3 "Круговое движение", 3.1 "Въезд запрещен" (в том числе с табличкой 8.14 "Полоса движения"), в результате которого транспортное средство выехало на полосу, предназначенную </w:t>
      </w:r>
      <w:r w:rsidRPr="00B305DE">
        <w:t>для встречного движения, также может быть квалифицировано по данной норме.</w:t>
      </w:r>
    </w:p>
    <w:p w:rsidR="00375692" w:rsidRPr="00B305DE" w:rsidP="0022505B">
      <w:pPr>
        <w:ind w:firstLine="567"/>
        <w:jc w:val="both"/>
      </w:pPr>
      <w:r w:rsidRPr="00B305DE">
        <w:t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</w:t>
      </w:r>
      <w:r w:rsidRPr="00B305DE">
        <w:t xml:space="preserve"> как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частей 4 и 5 статьи 12.15 КоАП Российской Федерации во взаимосвязи с его ст</w:t>
      </w:r>
      <w:r w:rsidRPr="00B305DE">
        <w:t xml:space="preserve">атьями 2.1 и 2.2, подлежат водители, совершившие соответствующее деяние как умышленно, так и по неосторожности. </w:t>
      </w:r>
    </w:p>
    <w:p w:rsidR="00375692" w:rsidRPr="00B305DE" w:rsidP="0022505B">
      <w:pPr>
        <w:ind w:firstLine="567"/>
        <w:jc w:val="both"/>
      </w:pPr>
      <w:r w:rsidRPr="00B305DE">
        <w:t>В соответствии с ч. 4 ст. 12.15 КоАП РФ административным правонарушением является выезд в нарушение Правил дорожного движения на полосу, предна</w:t>
      </w:r>
      <w:r w:rsidRPr="00B305DE">
        <w:t>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375692" w:rsidRPr="00B305DE" w:rsidP="0022505B">
      <w:pPr>
        <w:ind w:firstLine="567"/>
        <w:jc w:val="both"/>
      </w:pPr>
      <w:r w:rsidRPr="00B305DE">
        <w:t>По части 5 статьи 12.15 КоАП РФ подлежат квалификации действия по факту повторного совершения администрати</w:t>
      </w:r>
      <w:r w:rsidRPr="00B305DE">
        <w:t>вного правонарушения, предусмотренного частью 4 статьи 12.15 КоАП РФ.</w:t>
      </w:r>
    </w:p>
    <w:p w:rsidR="00375692" w:rsidRPr="00B305DE" w:rsidP="0022505B">
      <w:pPr>
        <w:ind w:firstLine="567"/>
        <w:jc w:val="both"/>
      </w:pPr>
      <w:r w:rsidRPr="00B305DE">
        <w:t>Положения ч. 5 ст. 12.15 КоАП РФ необходимо рассматривать во взаимосвязи со ст. 4.6 КоАП РФ устанавливающей, что лицо, которому назначено административное наказание за совершение админис</w:t>
      </w:r>
      <w:r w:rsidRPr="00B305DE">
        <w:t>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375692" w:rsidRPr="00B305DE" w:rsidP="0022505B">
      <w:pPr>
        <w:ind w:firstLine="567"/>
        <w:jc w:val="both"/>
      </w:pPr>
      <w:r w:rsidRPr="00B305DE">
        <w:t>Как разъяснено Постанов</w:t>
      </w:r>
      <w:r w:rsidRPr="00B305DE">
        <w:t>лением Верховного Суда РФ от 29 мая 2017 г. N 5-АД17-17, объективную сторону состава административного правонарушения, предусмотренного частью 5 статьи 12.15 КоАП РФ, образуют повторное движение по дороге с двусторонним движением в нарушение требований дор</w:t>
      </w:r>
      <w:r w:rsidRPr="00B305DE">
        <w:t>ожных знаков 3.20 "Обгон запрещен", 3.22 "Обгон грузовым автомобилям запрещен", 5.11.1 "Дорога с полосой для маршрутных транспортных средств" (когда такая полоса предназначена для встречного движения), 5.15.7 "Направление движения по полосам", когда это св</w:t>
      </w:r>
      <w:r w:rsidRPr="00B305DE">
        <w:t>язано с выездом на полосу встречного движения, и (или) дорожной разметки 1.1, 1.3, 1.11 (разделяющих транспортные потоки противоположных направлений), нарушение дорожного знака 4.3 "Круговое движение".</w:t>
      </w:r>
    </w:p>
    <w:p w:rsidR="00375692" w:rsidRPr="00B305DE" w:rsidP="0022505B">
      <w:pPr>
        <w:ind w:firstLine="567"/>
        <w:jc w:val="both"/>
      </w:pPr>
      <w:r w:rsidRPr="00B305DE">
        <w:t xml:space="preserve">Согласно копии постановления </w:t>
      </w:r>
      <w:r w:rsidRPr="00B305DE" w:rsidR="00670E89">
        <w:t>о назначении административного наказания №</w:t>
      </w:r>
      <w:r w:rsidRPr="00B305DE" w:rsidR="00172F8E">
        <w:t>***</w:t>
      </w:r>
      <w:r w:rsidRPr="00B305DE" w:rsidR="00670E89">
        <w:t xml:space="preserve"> </w:t>
      </w:r>
      <w:r w:rsidRPr="00B305DE" w:rsidR="009F2CC8">
        <w:t xml:space="preserve">от </w:t>
      </w:r>
      <w:r w:rsidRPr="00B305DE" w:rsidR="00670E89">
        <w:t>21</w:t>
      </w:r>
      <w:r w:rsidRPr="00B305DE" w:rsidR="009F2CC8">
        <w:t>.</w:t>
      </w:r>
      <w:r w:rsidRPr="00B305DE" w:rsidR="00670E89">
        <w:t>02</w:t>
      </w:r>
      <w:r w:rsidRPr="00B305DE" w:rsidR="009F2CC8">
        <w:t>.20</w:t>
      </w:r>
      <w:r w:rsidRPr="00B305DE" w:rsidR="00670E89">
        <w:t>25</w:t>
      </w:r>
      <w:r w:rsidRPr="00B305DE">
        <w:t xml:space="preserve"> </w:t>
      </w:r>
      <w:r w:rsidRPr="00B305DE" w:rsidR="00824D42">
        <w:t>Витер А.М.</w:t>
      </w:r>
      <w:r w:rsidRPr="00B305DE">
        <w:t xml:space="preserve"> привлечен</w:t>
      </w:r>
      <w:r w:rsidRPr="00B305DE" w:rsidR="00670E89">
        <w:t>а</w:t>
      </w:r>
      <w:r w:rsidRPr="00B305DE">
        <w:t xml:space="preserve"> к административной ответственности по ч. 4 ст. 12.15 КоАП РФ, назначено наказание в виде штрафа – 5000</w:t>
      </w:r>
      <w:r w:rsidRPr="00B305DE" w:rsidR="00670E89">
        <w:t xml:space="preserve"> руб., вступило в законную силу 07</w:t>
      </w:r>
      <w:r w:rsidRPr="00B305DE">
        <w:t>.</w:t>
      </w:r>
      <w:r w:rsidRPr="00B305DE" w:rsidR="00670E89">
        <w:t>03</w:t>
      </w:r>
      <w:r w:rsidRPr="00B305DE">
        <w:t>.20</w:t>
      </w:r>
      <w:r w:rsidRPr="00B305DE" w:rsidR="00670E89">
        <w:t>25</w:t>
      </w:r>
      <w:r w:rsidRPr="00B305DE">
        <w:t>. Согласно сведени</w:t>
      </w:r>
      <w:r w:rsidRPr="00B305DE">
        <w:t xml:space="preserve">ям </w:t>
      </w:r>
      <w:r w:rsidRPr="00B305DE" w:rsidR="009F2CC8">
        <w:t>ГИС ГМП</w:t>
      </w:r>
      <w:r w:rsidRPr="00B305DE">
        <w:t xml:space="preserve">, штраф по постановлению </w:t>
      </w:r>
      <w:r w:rsidRPr="00B305DE" w:rsidR="00670E89">
        <w:t>№</w:t>
      </w:r>
      <w:r w:rsidRPr="00B305DE" w:rsidR="00172F8E">
        <w:t>***</w:t>
      </w:r>
      <w:r w:rsidRPr="00B305DE" w:rsidR="00670E89">
        <w:t xml:space="preserve"> от 21.02.2025 </w:t>
      </w:r>
      <w:r w:rsidRPr="00B305DE">
        <w:t>оплачен</w:t>
      </w:r>
      <w:r w:rsidRPr="00B305DE" w:rsidR="00B859C4">
        <w:t xml:space="preserve"> в размере 2 500 руб. </w:t>
      </w:r>
      <w:r w:rsidRPr="00B305DE" w:rsidR="00670E89">
        <w:t>21</w:t>
      </w:r>
      <w:r w:rsidRPr="00B305DE" w:rsidR="00B859C4">
        <w:t>.0</w:t>
      </w:r>
      <w:r w:rsidRPr="00B305DE" w:rsidR="00670E89">
        <w:t>2</w:t>
      </w:r>
      <w:r w:rsidRPr="00B305DE" w:rsidR="00B859C4">
        <w:t>.20</w:t>
      </w:r>
      <w:r w:rsidRPr="00B305DE" w:rsidR="00670E89">
        <w:t>25</w:t>
      </w:r>
      <w:r w:rsidRPr="00B305DE">
        <w:t xml:space="preserve">. </w:t>
      </w:r>
      <w:r w:rsidRPr="00B305DE">
        <w:t xml:space="preserve">Правонарушение по настоящему делу совершено </w:t>
      </w:r>
      <w:r w:rsidRPr="00B305DE" w:rsidR="00824D42">
        <w:t>26.08.2025</w:t>
      </w:r>
      <w:r w:rsidRPr="00B305DE">
        <w:t>, то есть в пределах срока, предусмотренного ч. 1 ст. 4.6 КоАП РФ.</w:t>
      </w:r>
    </w:p>
    <w:p w:rsidR="00375692" w:rsidRPr="00B305DE" w:rsidP="0022505B">
      <w:pPr>
        <w:ind w:firstLine="567"/>
        <w:jc w:val="both"/>
      </w:pPr>
      <w:r w:rsidRPr="00B305DE">
        <w:t>Исследованные доказательства</w:t>
      </w:r>
      <w:r w:rsidRPr="00B305DE">
        <w:t xml:space="preserve"> мировой судья считает относимыми, допустимыми, </w:t>
      </w:r>
      <w:r w:rsidRPr="00B305DE" w:rsidR="00C068A6">
        <w:t xml:space="preserve">достаточными, </w:t>
      </w:r>
      <w:r w:rsidRPr="00B305DE">
        <w:t>они со</w:t>
      </w:r>
      <w:r w:rsidRPr="00B305DE" w:rsidR="00C068A6">
        <w:t xml:space="preserve">браны </w:t>
      </w:r>
      <w:r w:rsidRPr="00B305DE">
        <w:t>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</w:t>
      </w:r>
      <w:r w:rsidRPr="00B305DE">
        <w:t xml:space="preserve">ебного разбирательства. </w:t>
      </w:r>
    </w:p>
    <w:p w:rsidR="00375692" w:rsidRPr="00B305DE" w:rsidP="0022505B">
      <w:pPr>
        <w:ind w:firstLine="567"/>
        <w:jc w:val="both"/>
      </w:pPr>
      <w:r w:rsidRPr="00B305DE">
        <w:t xml:space="preserve">Видеозаписью, приобщенной к материалам дела при всей совокупности имеющихся </w:t>
      </w:r>
      <w:r w:rsidRPr="00B305DE">
        <w:t xml:space="preserve">доказательств, подтверждается выезд транспортного средства </w:t>
      </w:r>
      <w:r w:rsidRPr="00B305DE" w:rsidR="00172F8E">
        <w:t>***</w:t>
      </w:r>
      <w:r w:rsidRPr="00B305DE" w:rsidR="008F4E8D">
        <w:t xml:space="preserve"> г/н </w:t>
      </w:r>
      <w:r w:rsidRPr="00B305DE" w:rsidR="00172F8E">
        <w:t>***</w:t>
      </w:r>
      <w:r w:rsidRPr="00B305DE">
        <w:t xml:space="preserve"> под управлением водителя </w:t>
      </w:r>
      <w:r w:rsidRPr="00B305DE" w:rsidR="00824D42">
        <w:t>Витер А.М.</w:t>
      </w:r>
      <w:r w:rsidRPr="00B305DE">
        <w:t xml:space="preserve"> на полосу автодороги предназначенн</w:t>
      </w:r>
      <w:r w:rsidRPr="00B305DE">
        <w:t>ую для встречного движения в зоне действия дорожного знака 3.20 «обгон запрещен».</w:t>
      </w:r>
    </w:p>
    <w:p w:rsidR="004D6BFF" w:rsidRPr="00B305DE" w:rsidP="004D6BFF">
      <w:pPr>
        <w:ind w:firstLine="567"/>
        <w:jc w:val="both"/>
      </w:pPr>
      <w:r w:rsidRPr="00B305DE">
        <w:t>Вместе с тем, подлежит исключению из протокола об административном правонарушения вменение лицу пункта 9.1.1 ПДД, поскольку при описании события административного правонаруше</w:t>
      </w:r>
      <w:r w:rsidRPr="00B305DE">
        <w:t>ния в протоколе об административном правонарушении не вменялось пересечение лини дорожной разметки, указанной в приведенном пункте, а только выезд на полосу встречного движения в нарушение действия дорожного знака 3.20 ПДД, что нашло свое подтверждение в х</w:t>
      </w:r>
      <w:r w:rsidRPr="00B305DE">
        <w:t>оде рассмотрения дела. Исключение приведенного пункта не влияет на квалификацию вменяемого правонарушения.</w:t>
      </w:r>
    </w:p>
    <w:p w:rsidR="00375692" w:rsidRPr="00B305DE" w:rsidP="0022505B">
      <w:pPr>
        <w:ind w:firstLine="567"/>
        <w:jc w:val="both"/>
      </w:pPr>
      <w:r w:rsidRPr="00B305DE">
        <w:t xml:space="preserve">По смыслу части 5 статьи 12.15 Кодекса Российской Федерации об административных правонарушениях во взаимосвязи с положениями статей 2.1, 2.2 Кодекса </w:t>
      </w:r>
      <w:r w:rsidRPr="00B305DE">
        <w:t>Российской Федерации об административных правонарушениях ответственности за правонарушение</w:t>
      </w:r>
      <w:r w:rsidRPr="00B305DE">
        <w:t xml:space="preserve"> по части 4 статьи 12.15 Кодекса Российской Федерации об административных правонарушениях подлежат лица, совершившие соответствующее деяние как умышленно, так и по не</w:t>
      </w:r>
      <w:r w:rsidRPr="00B305DE">
        <w:t xml:space="preserve">осторожности. </w:t>
      </w:r>
    </w:p>
    <w:p w:rsidR="00375692" w:rsidRPr="00B305DE" w:rsidP="0022505B">
      <w:pPr>
        <w:ind w:firstLine="567"/>
        <w:jc w:val="both"/>
      </w:pPr>
      <w:r w:rsidRPr="00B305DE">
        <w:t xml:space="preserve">При управлении транспортным средством водитель обязан контролировать дорожную обстановку и принять </w:t>
      </w:r>
      <w:r w:rsidRPr="00B305DE" w:rsidR="0019187F">
        <w:t xml:space="preserve">все </w:t>
      </w:r>
      <w:r w:rsidRPr="00B305DE">
        <w:t>меры для безопасного управления транспортным средством.</w:t>
      </w:r>
    </w:p>
    <w:p w:rsidR="00375692" w:rsidRPr="00B305DE" w:rsidP="0022505B">
      <w:pPr>
        <w:ind w:firstLine="567"/>
        <w:jc w:val="both"/>
      </w:pPr>
      <w:r w:rsidRPr="00B305DE">
        <w:t xml:space="preserve">Вина </w:t>
      </w:r>
      <w:r w:rsidRPr="00B305DE" w:rsidR="00824D42">
        <w:t>Витер А.М.</w:t>
      </w:r>
      <w:r w:rsidRPr="00B305DE">
        <w:t xml:space="preserve"> и </w:t>
      </w:r>
      <w:r w:rsidRPr="00B305DE" w:rsidR="00670E89">
        <w:t>ее</w:t>
      </w:r>
      <w:r w:rsidRPr="00B305DE">
        <w:t xml:space="preserve"> действия по факту повторного совершения административного пра</w:t>
      </w:r>
      <w:r w:rsidRPr="00B305DE">
        <w:t xml:space="preserve">вонарушения, предусмотренного 4 статьи 12.15 КоАП РФ, нашли свое подтверждение при рассмотрении дела. </w:t>
      </w:r>
    </w:p>
    <w:p w:rsidR="00375692" w:rsidRPr="00B305DE" w:rsidP="0022505B">
      <w:pPr>
        <w:ind w:firstLine="567"/>
        <w:jc w:val="both"/>
      </w:pPr>
      <w:r w:rsidRPr="00B305DE">
        <w:t xml:space="preserve">Действия </w:t>
      </w:r>
      <w:r w:rsidRPr="00B305DE" w:rsidR="00824D42">
        <w:t>Витер А.М.</w:t>
      </w:r>
      <w:r w:rsidRPr="00B305DE">
        <w:t xml:space="preserve"> мировой судья квалифицирует по ч. 5 ст.12.15 КоАП РФ, как повторное совершение административного правонарушения, предусмотренного </w:t>
      </w:r>
      <w:hyperlink w:anchor="sub_121504" w:history="1">
        <w:r w:rsidRPr="00B305DE">
          <w:rPr>
            <w:color w:val="106BBE"/>
          </w:rPr>
          <w:t>ч. 4</w:t>
        </w:r>
      </w:hyperlink>
      <w:r w:rsidRPr="00B305DE">
        <w:t xml:space="preserve"> ст. 12.15 КоАП РФ.</w:t>
      </w:r>
    </w:p>
    <w:p w:rsidR="00375692" w:rsidRPr="00B305DE" w:rsidP="0022505B">
      <w:pPr>
        <w:ind w:firstLine="567"/>
        <w:jc w:val="both"/>
      </w:pPr>
      <w:r w:rsidRPr="00B305DE">
        <w:t xml:space="preserve">При назначении наказания судья учитывает характер совершенного правонарушения, личность </w:t>
      </w:r>
      <w:r w:rsidRPr="00B305DE" w:rsidR="00824D42">
        <w:t>Витер А.М.</w:t>
      </w:r>
      <w:r w:rsidRPr="00B305DE">
        <w:t xml:space="preserve">, </w:t>
      </w:r>
      <w:r w:rsidRPr="00B305DE" w:rsidR="00670E89">
        <w:t>ее</w:t>
      </w:r>
      <w:r w:rsidRPr="00B305DE">
        <w:t xml:space="preserve"> имущественное положение.</w:t>
      </w:r>
    </w:p>
    <w:p w:rsidR="00670E89" w:rsidRPr="00B305DE" w:rsidP="00670E89">
      <w:pPr>
        <w:ind w:firstLine="567"/>
        <w:jc w:val="both"/>
        <w:rPr>
          <w:lang w:bidi="ru-RU"/>
        </w:rPr>
      </w:pPr>
      <w:r w:rsidRPr="00B305DE">
        <w:t xml:space="preserve">Обстоятельств, смягчающих административную ответственность в соответствии со </w:t>
      </w:r>
      <w:r w:rsidRPr="00B305DE">
        <w:t xml:space="preserve">ст. 4.2 Кодекса Российской Федерации об административных правонарушениях, </w:t>
      </w:r>
      <w:r w:rsidRPr="00B305DE" w:rsidR="005D17D8">
        <w:t>не имеется</w:t>
      </w:r>
      <w:r w:rsidRPr="00B305DE">
        <w:t>.</w:t>
      </w:r>
    </w:p>
    <w:p w:rsidR="00670E89" w:rsidRPr="00B305DE" w:rsidP="00670E89">
      <w:pPr>
        <w:ind w:firstLine="567"/>
        <w:jc w:val="both"/>
        <w:rPr>
          <w:lang w:bidi="ru-RU"/>
        </w:rPr>
      </w:pPr>
      <w:r w:rsidRPr="00B305DE">
        <w:rPr>
          <w:color w:val="000000"/>
        </w:rPr>
        <w:t>Обстоятельств</w:t>
      </w:r>
      <w:r w:rsidRPr="00B305DE" w:rsidR="00A610EB">
        <w:rPr>
          <w:color w:val="000000"/>
        </w:rPr>
        <w:t>ом, отягчающим</w:t>
      </w:r>
      <w:r w:rsidRPr="00B305DE">
        <w:rPr>
          <w:color w:val="000000"/>
        </w:rPr>
        <w:t xml:space="preserve"> административную ответственность, предусмотрен</w:t>
      </w:r>
      <w:r w:rsidRPr="00B305DE" w:rsidR="003B6C2F">
        <w:rPr>
          <w:color w:val="000000"/>
        </w:rPr>
        <w:t>ным</w:t>
      </w:r>
      <w:r w:rsidRPr="00B305DE">
        <w:rPr>
          <w:color w:val="000000"/>
        </w:rPr>
        <w:t xml:space="preserve"> ст. 4.3 Кодекса Российской Федерации об административных правонарушениях, </w:t>
      </w:r>
      <w:r w:rsidRPr="00B305DE" w:rsidR="00A610EB">
        <w:rPr>
          <w:color w:val="000000"/>
        </w:rPr>
        <w:t>является совершение</w:t>
      </w:r>
      <w:r w:rsidRPr="00B305DE" w:rsidR="00884868">
        <w:rPr>
          <w:color w:val="000000"/>
        </w:rPr>
        <w:t xml:space="preserve"> в течение календарного года относительно вменяемого правонарушения</w:t>
      </w:r>
      <w:r w:rsidRPr="00B305DE" w:rsidR="00A610EB">
        <w:rPr>
          <w:color w:val="000000"/>
        </w:rPr>
        <w:t xml:space="preserve"> однородн</w:t>
      </w:r>
      <w:r w:rsidRPr="00B305DE" w:rsidR="00884868">
        <w:rPr>
          <w:color w:val="000000"/>
        </w:rPr>
        <w:t>ых</w:t>
      </w:r>
      <w:r w:rsidRPr="00B305DE" w:rsidR="00A610EB">
        <w:rPr>
          <w:color w:val="000000"/>
        </w:rPr>
        <w:t xml:space="preserve"> правонару</w:t>
      </w:r>
      <w:r w:rsidRPr="00B305DE" w:rsidR="00884868">
        <w:rPr>
          <w:color w:val="000000"/>
        </w:rPr>
        <w:t>шений</w:t>
      </w:r>
      <w:r w:rsidRPr="00B305DE" w:rsidR="00A610EB">
        <w:rPr>
          <w:color w:val="000000"/>
        </w:rPr>
        <w:t>, предусмотренн</w:t>
      </w:r>
      <w:r w:rsidRPr="00B305DE" w:rsidR="00884868">
        <w:rPr>
          <w:color w:val="000000"/>
        </w:rPr>
        <w:t xml:space="preserve">ых </w:t>
      </w:r>
      <w:r w:rsidRPr="00B305DE" w:rsidR="00A610EB">
        <w:rPr>
          <w:color w:val="000000"/>
        </w:rPr>
        <w:t>главой 12 КоАП РФ</w:t>
      </w:r>
      <w:r w:rsidRPr="00B305DE" w:rsidR="00884868">
        <w:rPr>
          <w:color w:val="000000"/>
        </w:rPr>
        <w:t>, за исключением того, что образует со</w:t>
      </w:r>
      <w:r w:rsidRPr="00B305DE" w:rsidR="003B6C2F">
        <w:rPr>
          <w:color w:val="000000"/>
        </w:rPr>
        <w:t>с</w:t>
      </w:r>
      <w:r w:rsidRPr="00B305DE" w:rsidR="00884868">
        <w:rPr>
          <w:color w:val="000000"/>
        </w:rPr>
        <w:t>тав административного правонарушения</w:t>
      </w:r>
      <w:r w:rsidRPr="00B305DE" w:rsidR="003B6C2F">
        <w:rPr>
          <w:color w:val="000000"/>
        </w:rPr>
        <w:t>, предусмотренного ч. 5 ст. 12.15 КоАП РФ</w:t>
      </w:r>
      <w:r w:rsidRPr="00B305DE" w:rsidR="00884868">
        <w:rPr>
          <w:color w:val="000000"/>
        </w:rPr>
        <w:t xml:space="preserve"> по настоящему делу</w:t>
      </w:r>
      <w:r w:rsidRPr="00B305DE">
        <w:rPr>
          <w:color w:val="000000"/>
        </w:rPr>
        <w:t>.</w:t>
      </w:r>
    </w:p>
    <w:p w:rsidR="00375692" w:rsidRPr="00B305DE" w:rsidP="0022505B">
      <w:pPr>
        <w:ind w:firstLine="567"/>
        <w:jc w:val="both"/>
      </w:pPr>
      <w:r w:rsidRPr="00B305DE">
        <w:t>Санкция ч. 5 ст. 12.15 Кодекса Российской Федерации об административных правонарушениях предусматривает лишение права управления транспортными средствами на срок</w:t>
      </w:r>
      <w:r w:rsidRPr="00B305DE">
        <w:t xml:space="preserve"> один год, а в случае фиксации административного правонарушения работающим</w:t>
      </w:r>
      <w:r w:rsidRPr="00B305DE">
        <w:t>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- наложение административного штрафа в размере пяти тысяч рублей.</w:t>
      </w:r>
    </w:p>
    <w:p w:rsidR="00375692" w:rsidRPr="00B305DE" w:rsidP="0022505B">
      <w:pPr>
        <w:ind w:firstLine="567"/>
        <w:jc w:val="both"/>
      </w:pPr>
      <w:r w:rsidRPr="00B305DE">
        <w:t>Поскольку правонарушение в да</w:t>
      </w:r>
      <w:r w:rsidRPr="00B305DE">
        <w:t>нном случае зафиксировано непосредственно инспектором ДПС, а не средствами, работающими в автоматическом режиме, оснований для назначения штрафа не имеется.</w:t>
      </w:r>
    </w:p>
    <w:p w:rsidR="00375692" w:rsidRPr="00B305DE" w:rsidP="0022505B">
      <w:pPr>
        <w:ind w:firstLine="567"/>
        <w:jc w:val="both"/>
      </w:pPr>
      <w:r w:rsidRPr="00B305DE">
        <w:t>Таким образом, мировой судья назначает наказание в пределах санкции ч. 5 ст. 12.15 КоАП РФ - лишени</w:t>
      </w:r>
      <w:r w:rsidRPr="00B305DE">
        <w:t>е права управления транспортными средствами на срок один год, что согласуется с характером совершенного административного правонарушения, отвечает целям административного наказания, установленным частью 1 статьи 3.1 КоАП РФ, а равно принципам соразмерности</w:t>
      </w:r>
      <w:r w:rsidRPr="00B305DE">
        <w:t xml:space="preserve"> наказания и его неотвратимости, равенства всех перед законом. </w:t>
      </w:r>
    </w:p>
    <w:p w:rsidR="00375692" w:rsidRPr="00B305DE" w:rsidP="0022505B">
      <w:pPr>
        <w:ind w:firstLine="567"/>
        <w:jc w:val="both"/>
      </w:pPr>
      <w:r w:rsidRPr="00B305DE">
        <w:t>С учётом изложенного, руководствуясь ст. ст. 29.9 ч.1, 29.10, 30.1 Кодекса Российской Федерации об административных правонарушениях, судья</w:t>
      </w:r>
    </w:p>
    <w:p w:rsidR="0022505B" w:rsidRPr="00B305DE" w:rsidP="0022505B">
      <w:pPr>
        <w:ind w:firstLine="567"/>
        <w:jc w:val="both"/>
      </w:pPr>
    </w:p>
    <w:p w:rsidR="00375692" w:rsidRPr="00B305DE" w:rsidP="0022505B">
      <w:pPr>
        <w:pStyle w:val="BodyText"/>
        <w:spacing w:after="0"/>
        <w:jc w:val="center"/>
        <w:rPr>
          <w:bCs/>
        </w:rPr>
      </w:pPr>
      <w:r w:rsidRPr="00B305DE">
        <w:rPr>
          <w:bCs/>
        </w:rPr>
        <w:t>П О С Т А Н О В И Л:</w:t>
      </w:r>
    </w:p>
    <w:p w:rsidR="00375692" w:rsidRPr="00B305DE" w:rsidP="0022505B">
      <w:pPr>
        <w:pStyle w:val="BodyTextIndent"/>
        <w:jc w:val="both"/>
        <w:rPr>
          <w:rFonts w:ascii="Times New Roman" w:hAnsi="Times New Roman" w:cs="Times New Roman"/>
          <w:bCs/>
          <w:lang w:val="x-none" w:eastAsia="x-none"/>
        </w:rPr>
      </w:pPr>
    </w:p>
    <w:p w:rsidR="00375692" w:rsidRPr="00B305DE" w:rsidP="0022505B">
      <w:pPr>
        <w:pStyle w:val="BodyTextIndent"/>
        <w:ind w:firstLine="567"/>
        <w:jc w:val="both"/>
        <w:rPr>
          <w:rFonts w:ascii="Times New Roman" w:hAnsi="Times New Roman" w:cs="Times New Roman"/>
          <w:lang w:val="x-none" w:eastAsia="ar-SA"/>
        </w:rPr>
      </w:pPr>
      <w:r w:rsidRPr="00B305DE">
        <w:rPr>
          <w:rFonts w:ascii="Times New Roman" w:hAnsi="Times New Roman" w:cs="Times New Roman"/>
        </w:rPr>
        <w:t xml:space="preserve">Признать </w:t>
      </w:r>
      <w:r w:rsidRPr="00B305DE" w:rsidR="00670E89">
        <w:rPr>
          <w:rFonts w:ascii="Times New Roman" w:hAnsi="Times New Roman" w:cs="Times New Roman"/>
        </w:rPr>
        <w:t xml:space="preserve">Витер </w:t>
      </w:r>
      <w:r w:rsidRPr="00B305DE" w:rsidR="00B305DE">
        <w:rPr>
          <w:rFonts w:ascii="Times New Roman" w:hAnsi="Times New Roman" w:cs="Times New Roman"/>
        </w:rPr>
        <w:t>А.М.</w:t>
      </w:r>
      <w:r w:rsidRPr="00B305DE">
        <w:rPr>
          <w:rFonts w:ascii="Times New Roman" w:hAnsi="Times New Roman" w:cs="Times New Roman"/>
        </w:rPr>
        <w:t xml:space="preserve"> виновн</w:t>
      </w:r>
      <w:r w:rsidRPr="00B305DE" w:rsidR="00670E89">
        <w:rPr>
          <w:rFonts w:ascii="Times New Roman" w:hAnsi="Times New Roman" w:cs="Times New Roman"/>
        </w:rPr>
        <w:t>ой</w:t>
      </w:r>
      <w:r w:rsidRPr="00B305DE">
        <w:rPr>
          <w:rFonts w:ascii="Times New Roman" w:hAnsi="Times New Roman" w:cs="Times New Roman"/>
        </w:rPr>
        <w:t xml:space="preserve"> в совершении административного правонарушения, предусмотренного ч. 5 ст. 12.15 Кодекса Российской Федерации об административных правонарушениях и назначить наказание в виде </w:t>
      </w:r>
      <w:r w:rsidRPr="00B305DE">
        <w:rPr>
          <w:rFonts w:ascii="Times New Roman" w:hAnsi="Times New Roman" w:cs="Times New Roman"/>
          <w:lang w:val="x-none" w:eastAsia="ar-SA"/>
        </w:rPr>
        <w:t>лишени</w:t>
      </w:r>
      <w:r w:rsidRPr="00B305DE">
        <w:rPr>
          <w:rFonts w:ascii="Times New Roman" w:hAnsi="Times New Roman" w:cs="Times New Roman"/>
          <w:lang w:eastAsia="ar-SA"/>
        </w:rPr>
        <w:t>я</w:t>
      </w:r>
      <w:r w:rsidRPr="00B305DE">
        <w:rPr>
          <w:rFonts w:ascii="Times New Roman" w:hAnsi="Times New Roman" w:cs="Times New Roman"/>
          <w:lang w:val="x-none" w:eastAsia="ar-SA"/>
        </w:rPr>
        <w:t xml:space="preserve"> права управления транспортными средствами на срок 1 (один) год.</w:t>
      </w:r>
    </w:p>
    <w:p w:rsidR="00375692" w:rsidRPr="00B305DE" w:rsidP="0022505B">
      <w:pPr>
        <w:pStyle w:val="BodyTextIndent"/>
        <w:ind w:firstLine="567"/>
        <w:jc w:val="both"/>
        <w:rPr>
          <w:rFonts w:ascii="Times New Roman" w:hAnsi="Times New Roman" w:cs="Times New Roman"/>
          <w:lang w:val="x-none" w:eastAsia="ar-SA"/>
        </w:rPr>
      </w:pPr>
      <w:r w:rsidRPr="00B305DE">
        <w:rPr>
          <w:rFonts w:ascii="Times New Roman" w:hAnsi="Times New Roman" w:cs="Times New Roman"/>
          <w:lang w:val="x-none" w:eastAsia="ar-SA"/>
        </w:rPr>
        <w:t>С</w:t>
      </w:r>
      <w:r w:rsidRPr="00B305DE">
        <w:rPr>
          <w:rFonts w:ascii="Times New Roman" w:hAnsi="Times New Roman" w:cs="Times New Roman"/>
          <w:lang w:val="x-none" w:eastAsia="ar-SA"/>
        </w:rPr>
        <w:t>рок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375692" w:rsidRPr="00B305DE" w:rsidP="0022505B">
      <w:pPr>
        <w:pStyle w:val="BodyTextIndent"/>
        <w:ind w:firstLine="567"/>
        <w:jc w:val="both"/>
        <w:rPr>
          <w:rFonts w:ascii="Times New Roman" w:hAnsi="Times New Roman" w:cs="Times New Roman"/>
          <w:lang w:val="x-none" w:eastAsia="ar-SA"/>
        </w:rPr>
      </w:pPr>
      <w:r w:rsidRPr="00B305DE">
        <w:rPr>
          <w:rFonts w:ascii="Times New Roman" w:hAnsi="Times New Roman" w:cs="Times New Roman"/>
          <w:lang w:val="x-none" w:eastAsia="ar-SA"/>
        </w:rPr>
        <w:t>Разъяснить правонарушителю, что в соответствии со ст. 32.7 КоАП РФ, в течение трех рабочих дней со дня вступления в законную силу</w:t>
      </w:r>
      <w:r w:rsidRPr="00B305DE">
        <w:rPr>
          <w:rFonts w:ascii="Times New Roman" w:hAnsi="Times New Roman" w:cs="Times New Roman"/>
          <w:lang w:val="x-none" w:eastAsia="ar-SA"/>
        </w:rPr>
        <w:t xml:space="preserve">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указанный орган в </w:t>
      </w:r>
      <w:r w:rsidRPr="00B305DE">
        <w:rPr>
          <w:rFonts w:ascii="Times New Roman" w:hAnsi="Times New Roman" w:cs="Times New Roman"/>
          <w:lang w:val="x-none" w:eastAsia="ar-SA"/>
        </w:rPr>
        <w:t>тот же срок.</w:t>
      </w:r>
    </w:p>
    <w:p w:rsidR="00375692" w:rsidRPr="00B305DE" w:rsidP="0022505B">
      <w:pPr>
        <w:pStyle w:val="BodyTextIndent"/>
        <w:ind w:firstLine="567"/>
        <w:jc w:val="both"/>
        <w:rPr>
          <w:rFonts w:ascii="Times New Roman" w:hAnsi="Times New Roman" w:cs="Times New Roman"/>
          <w:lang w:val="x-none" w:eastAsia="ar-SA"/>
        </w:rPr>
      </w:pPr>
      <w:r w:rsidRPr="00B305DE">
        <w:rPr>
          <w:rFonts w:ascii="Times New Roman" w:hAnsi="Times New Roman" w:cs="Times New Roman"/>
        </w:rPr>
        <w:t>Постановление может быть обжаловано в Нефтеюганский районный суд Ханты – Мансийского автономного округа-Югры в течение десяти дней со дня получения копии постановления, через мирового судью. В этот же срок постановление может быть опротестован</w:t>
      </w:r>
      <w:r w:rsidRPr="00B305DE">
        <w:rPr>
          <w:rFonts w:ascii="Times New Roman" w:hAnsi="Times New Roman" w:cs="Times New Roman"/>
        </w:rPr>
        <w:t xml:space="preserve">о прокурором.                     </w:t>
      </w:r>
    </w:p>
    <w:p w:rsidR="00375692" w:rsidRPr="00B305DE" w:rsidP="0022505B">
      <w:r w:rsidRPr="00B305DE">
        <w:t xml:space="preserve">                           </w:t>
      </w:r>
    </w:p>
    <w:p w:rsidR="00375692" w:rsidRPr="00B305DE" w:rsidP="00B305DE">
      <w:pPr>
        <w:ind w:firstLine="567"/>
      </w:pPr>
      <w:r w:rsidRPr="00B305DE">
        <w:t xml:space="preserve">         Мировой судья                   </w:t>
      </w:r>
      <w:r w:rsidRPr="00B305DE">
        <w:t xml:space="preserve">                                       Т.П. Постовалова</w:t>
      </w:r>
    </w:p>
    <w:p w:rsidR="00375692" w:rsidRPr="00B305DE" w:rsidP="0022505B">
      <w:pPr>
        <w:jc w:val="both"/>
      </w:pPr>
      <w:r w:rsidRPr="00B305DE">
        <w:t xml:space="preserve"> </w:t>
      </w:r>
    </w:p>
    <w:p w:rsidR="006D0CA7" w:rsidRPr="00B305DE" w:rsidP="0022505B">
      <w:pPr>
        <w:ind w:firstLine="567"/>
        <w:jc w:val="both"/>
      </w:pPr>
    </w:p>
    <w:sectPr w:rsidSect="0022505B">
      <w:headerReference w:type="default" r:id="rId4"/>
      <w:pgSz w:w="11906" w:h="16838"/>
      <w:pgMar w:top="567" w:right="851" w:bottom="567" w:left="1418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8415025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4958DE" w:rsidRPr="00E939D0" w:rsidP="00E939D0">
        <w:pPr>
          <w:pStyle w:val="Header"/>
          <w:jc w:val="center"/>
          <w:rPr>
            <w:sz w:val="20"/>
            <w:szCs w:val="20"/>
          </w:rPr>
        </w:pPr>
        <w:r w:rsidRPr="00E939D0">
          <w:rPr>
            <w:sz w:val="20"/>
            <w:szCs w:val="20"/>
          </w:rPr>
          <w:fldChar w:fldCharType="begin"/>
        </w:r>
        <w:r w:rsidRPr="00E939D0">
          <w:rPr>
            <w:sz w:val="20"/>
            <w:szCs w:val="20"/>
          </w:rPr>
          <w:instrText>PAGE   \* MERGEFORMAT</w:instrText>
        </w:r>
        <w:r w:rsidRPr="00E939D0">
          <w:rPr>
            <w:sz w:val="20"/>
            <w:szCs w:val="20"/>
          </w:rPr>
          <w:fldChar w:fldCharType="separate"/>
        </w:r>
        <w:r w:rsidR="00B305DE">
          <w:rPr>
            <w:noProof/>
            <w:sz w:val="20"/>
            <w:szCs w:val="20"/>
          </w:rPr>
          <w:t>4</w:t>
        </w:r>
        <w:r w:rsidRPr="00E939D0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E3A"/>
    <w:rsid w:val="00002E7A"/>
    <w:rsid w:val="0001449D"/>
    <w:rsid w:val="000157D2"/>
    <w:rsid w:val="000302D0"/>
    <w:rsid w:val="00030402"/>
    <w:rsid w:val="0003273A"/>
    <w:rsid w:val="000469FC"/>
    <w:rsid w:val="00066FF0"/>
    <w:rsid w:val="000670C9"/>
    <w:rsid w:val="00071ED9"/>
    <w:rsid w:val="00073569"/>
    <w:rsid w:val="00086A94"/>
    <w:rsid w:val="00096C04"/>
    <w:rsid w:val="000B4ED8"/>
    <w:rsid w:val="000B58B2"/>
    <w:rsid w:val="000B78E8"/>
    <w:rsid w:val="000C2FDF"/>
    <w:rsid w:val="000D1E04"/>
    <w:rsid w:val="000E2E15"/>
    <w:rsid w:val="00105B29"/>
    <w:rsid w:val="001241B0"/>
    <w:rsid w:val="00124EA4"/>
    <w:rsid w:val="00142168"/>
    <w:rsid w:val="00145BC3"/>
    <w:rsid w:val="0014658E"/>
    <w:rsid w:val="00147ACE"/>
    <w:rsid w:val="00156368"/>
    <w:rsid w:val="00156E42"/>
    <w:rsid w:val="00172916"/>
    <w:rsid w:val="00172F8E"/>
    <w:rsid w:val="001912B3"/>
    <w:rsid w:val="0019187F"/>
    <w:rsid w:val="001A5199"/>
    <w:rsid w:val="001B689E"/>
    <w:rsid w:val="001C0DA7"/>
    <w:rsid w:val="001D2FF7"/>
    <w:rsid w:val="001D3AE3"/>
    <w:rsid w:val="001E4BE7"/>
    <w:rsid w:val="001E4EBC"/>
    <w:rsid w:val="001F017C"/>
    <w:rsid w:val="00211667"/>
    <w:rsid w:val="0021686F"/>
    <w:rsid w:val="00220DEB"/>
    <w:rsid w:val="0022505B"/>
    <w:rsid w:val="00246B55"/>
    <w:rsid w:val="00253B4C"/>
    <w:rsid w:val="0025634F"/>
    <w:rsid w:val="002576F0"/>
    <w:rsid w:val="002641F7"/>
    <w:rsid w:val="00265F52"/>
    <w:rsid w:val="002678F1"/>
    <w:rsid w:val="00276BD2"/>
    <w:rsid w:val="002802A1"/>
    <w:rsid w:val="002807FF"/>
    <w:rsid w:val="00287B9D"/>
    <w:rsid w:val="002933A1"/>
    <w:rsid w:val="002A1D67"/>
    <w:rsid w:val="002A297A"/>
    <w:rsid w:val="002B1A0B"/>
    <w:rsid w:val="002B1A20"/>
    <w:rsid w:val="002B3EC3"/>
    <w:rsid w:val="002B5801"/>
    <w:rsid w:val="002B6B66"/>
    <w:rsid w:val="002D6BFB"/>
    <w:rsid w:val="002E1A2D"/>
    <w:rsid w:val="002E310A"/>
    <w:rsid w:val="00301A07"/>
    <w:rsid w:val="00305D8E"/>
    <w:rsid w:val="00312CDC"/>
    <w:rsid w:val="003204FC"/>
    <w:rsid w:val="0032071F"/>
    <w:rsid w:val="0032072B"/>
    <w:rsid w:val="00330092"/>
    <w:rsid w:val="00334B3A"/>
    <w:rsid w:val="00345ED6"/>
    <w:rsid w:val="00371297"/>
    <w:rsid w:val="00375692"/>
    <w:rsid w:val="00384777"/>
    <w:rsid w:val="00384EEE"/>
    <w:rsid w:val="00396619"/>
    <w:rsid w:val="00397C8A"/>
    <w:rsid w:val="003A3574"/>
    <w:rsid w:val="003A3EB6"/>
    <w:rsid w:val="003A408D"/>
    <w:rsid w:val="003B0D85"/>
    <w:rsid w:val="003B2376"/>
    <w:rsid w:val="003B3D9B"/>
    <w:rsid w:val="003B6C2F"/>
    <w:rsid w:val="003C0BE0"/>
    <w:rsid w:val="003E2909"/>
    <w:rsid w:val="003E2F2A"/>
    <w:rsid w:val="004042B0"/>
    <w:rsid w:val="004052EF"/>
    <w:rsid w:val="00421E0F"/>
    <w:rsid w:val="004232B4"/>
    <w:rsid w:val="00430203"/>
    <w:rsid w:val="0043385C"/>
    <w:rsid w:val="00434CBC"/>
    <w:rsid w:val="004514D1"/>
    <w:rsid w:val="00465631"/>
    <w:rsid w:val="004715FE"/>
    <w:rsid w:val="0047747A"/>
    <w:rsid w:val="00480FF4"/>
    <w:rsid w:val="00484112"/>
    <w:rsid w:val="004873F5"/>
    <w:rsid w:val="00487EBB"/>
    <w:rsid w:val="00493525"/>
    <w:rsid w:val="004958DE"/>
    <w:rsid w:val="004C3C7B"/>
    <w:rsid w:val="004D6BFF"/>
    <w:rsid w:val="004E5C4A"/>
    <w:rsid w:val="004F7065"/>
    <w:rsid w:val="00501E3A"/>
    <w:rsid w:val="00522819"/>
    <w:rsid w:val="00524A06"/>
    <w:rsid w:val="005301CE"/>
    <w:rsid w:val="00532509"/>
    <w:rsid w:val="005325D8"/>
    <w:rsid w:val="005360E6"/>
    <w:rsid w:val="005420B7"/>
    <w:rsid w:val="00552713"/>
    <w:rsid w:val="005640C2"/>
    <w:rsid w:val="00565306"/>
    <w:rsid w:val="00580276"/>
    <w:rsid w:val="005842F9"/>
    <w:rsid w:val="005870BE"/>
    <w:rsid w:val="00593145"/>
    <w:rsid w:val="00594FC7"/>
    <w:rsid w:val="005A0BAF"/>
    <w:rsid w:val="005B0DA2"/>
    <w:rsid w:val="005B13A1"/>
    <w:rsid w:val="005B6F1B"/>
    <w:rsid w:val="005C5E50"/>
    <w:rsid w:val="005D01E1"/>
    <w:rsid w:val="005D17D8"/>
    <w:rsid w:val="005D6246"/>
    <w:rsid w:val="0060201E"/>
    <w:rsid w:val="00606EAD"/>
    <w:rsid w:val="006118F9"/>
    <w:rsid w:val="00622DFC"/>
    <w:rsid w:val="006242EA"/>
    <w:rsid w:val="00633336"/>
    <w:rsid w:val="00633CED"/>
    <w:rsid w:val="0065648B"/>
    <w:rsid w:val="00663E3C"/>
    <w:rsid w:val="00664686"/>
    <w:rsid w:val="0067026F"/>
    <w:rsid w:val="00670E89"/>
    <w:rsid w:val="0067419E"/>
    <w:rsid w:val="00677265"/>
    <w:rsid w:val="0067734B"/>
    <w:rsid w:val="006777E9"/>
    <w:rsid w:val="00682A48"/>
    <w:rsid w:val="006B6311"/>
    <w:rsid w:val="006C03BD"/>
    <w:rsid w:val="006C7CED"/>
    <w:rsid w:val="006D0CA7"/>
    <w:rsid w:val="006D39CC"/>
    <w:rsid w:val="006D498F"/>
    <w:rsid w:val="006D69AC"/>
    <w:rsid w:val="006F49FC"/>
    <w:rsid w:val="007123D5"/>
    <w:rsid w:val="007149D2"/>
    <w:rsid w:val="007250A6"/>
    <w:rsid w:val="007257A5"/>
    <w:rsid w:val="0072609C"/>
    <w:rsid w:val="00751C6A"/>
    <w:rsid w:val="00752594"/>
    <w:rsid w:val="00756DB1"/>
    <w:rsid w:val="00756EF5"/>
    <w:rsid w:val="007765B6"/>
    <w:rsid w:val="00777F2A"/>
    <w:rsid w:val="00781B50"/>
    <w:rsid w:val="00791A6A"/>
    <w:rsid w:val="00792646"/>
    <w:rsid w:val="0079423E"/>
    <w:rsid w:val="007A4875"/>
    <w:rsid w:val="007A6C4D"/>
    <w:rsid w:val="007E755D"/>
    <w:rsid w:val="007F1C2D"/>
    <w:rsid w:val="007F7BBD"/>
    <w:rsid w:val="00817482"/>
    <w:rsid w:val="00824D42"/>
    <w:rsid w:val="008356FC"/>
    <w:rsid w:val="00843C24"/>
    <w:rsid w:val="008458D2"/>
    <w:rsid w:val="008459F7"/>
    <w:rsid w:val="00852006"/>
    <w:rsid w:val="00884868"/>
    <w:rsid w:val="00884CF7"/>
    <w:rsid w:val="00891318"/>
    <w:rsid w:val="00894750"/>
    <w:rsid w:val="008A28FE"/>
    <w:rsid w:val="008B6AB1"/>
    <w:rsid w:val="008C6937"/>
    <w:rsid w:val="008D20C4"/>
    <w:rsid w:val="008E4CD6"/>
    <w:rsid w:val="008F4E8D"/>
    <w:rsid w:val="008F792D"/>
    <w:rsid w:val="00920901"/>
    <w:rsid w:val="00926FBA"/>
    <w:rsid w:val="009272C1"/>
    <w:rsid w:val="009370A1"/>
    <w:rsid w:val="0093752B"/>
    <w:rsid w:val="00944DCD"/>
    <w:rsid w:val="009508B5"/>
    <w:rsid w:val="00955509"/>
    <w:rsid w:val="00956102"/>
    <w:rsid w:val="00956E3F"/>
    <w:rsid w:val="009612AF"/>
    <w:rsid w:val="00963AF7"/>
    <w:rsid w:val="00983830"/>
    <w:rsid w:val="009A43DC"/>
    <w:rsid w:val="009B6F65"/>
    <w:rsid w:val="009D3257"/>
    <w:rsid w:val="009D72C6"/>
    <w:rsid w:val="009D743C"/>
    <w:rsid w:val="009D77F1"/>
    <w:rsid w:val="009E28AF"/>
    <w:rsid w:val="009F2CC8"/>
    <w:rsid w:val="00A02552"/>
    <w:rsid w:val="00A11210"/>
    <w:rsid w:val="00A251FD"/>
    <w:rsid w:val="00A3521A"/>
    <w:rsid w:val="00A35700"/>
    <w:rsid w:val="00A50BCF"/>
    <w:rsid w:val="00A552A3"/>
    <w:rsid w:val="00A5546F"/>
    <w:rsid w:val="00A60EF9"/>
    <w:rsid w:val="00A610EB"/>
    <w:rsid w:val="00A714E6"/>
    <w:rsid w:val="00A71802"/>
    <w:rsid w:val="00A84ABE"/>
    <w:rsid w:val="00A97D87"/>
    <w:rsid w:val="00AA5A30"/>
    <w:rsid w:val="00AC07F1"/>
    <w:rsid w:val="00AC33B6"/>
    <w:rsid w:val="00AD12FA"/>
    <w:rsid w:val="00AD5603"/>
    <w:rsid w:val="00AE3F48"/>
    <w:rsid w:val="00AF0A26"/>
    <w:rsid w:val="00AF2445"/>
    <w:rsid w:val="00B0011F"/>
    <w:rsid w:val="00B02AB0"/>
    <w:rsid w:val="00B04463"/>
    <w:rsid w:val="00B05D28"/>
    <w:rsid w:val="00B25D6E"/>
    <w:rsid w:val="00B305DE"/>
    <w:rsid w:val="00B314F1"/>
    <w:rsid w:val="00B670B1"/>
    <w:rsid w:val="00B76189"/>
    <w:rsid w:val="00B859C4"/>
    <w:rsid w:val="00BA4BC7"/>
    <w:rsid w:val="00BB1547"/>
    <w:rsid w:val="00BD514A"/>
    <w:rsid w:val="00C0088A"/>
    <w:rsid w:val="00C068A6"/>
    <w:rsid w:val="00C06AA6"/>
    <w:rsid w:val="00C219B6"/>
    <w:rsid w:val="00C21F41"/>
    <w:rsid w:val="00C2738D"/>
    <w:rsid w:val="00C34267"/>
    <w:rsid w:val="00C36194"/>
    <w:rsid w:val="00C418DC"/>
    <w:rsid w:val="00C4634D"/>
    <w:rsid w:val="00C51479"/>
    <w:rsid w:val="00C54593"/>
    <w:rsid w:val="00C63C61"/>
    <w:rsid w:val="00C63DB7"/>
    <w:rsid w:val="00C74DD5"/>
    <w:rsid w:val="00C763E4"/>
    <w:rsid w:val="00C8529D"/>
    <w:rsid w:val="00C92870"/>
    <w:rsid w:val="00CB5271"/>
    <w:rsid w:val="00CB6B91"/>
    <w:rsid w:val="00CC7DF0"/>
    <w:rsid w:val="00CE3EB7"/>
    <w:rsid w:val="00D00748"/>
    <w:rsid w:val="00D07B2E"/>
    <w:rsid w:val="00D34A4A"/>
    <w:rsid w:val="00D413E3"/>
    <w:rsid w:val="00D44C1A"/>
    <w:rsid w:val="00D47D1A"/>
    <w:rsid w:val="00D50082"/>
    <w:rsid w:val="00D5160E"/>
    <w:rsid w:val="00D60598"/>
    <w:rsid w:val="00D64008"/>
    <w:rsid w:val="00D73911"/>
    <w:rsid w:val="00D81528"/>
    <w:rsid w:val="00DA2B31"/>
    <w:rsid w:val="00DA37E1"/>
    <w:rsid w:val="00DC2442"/>
    <w:rsid w:val="00DD64F7"/>
    <w:rsid w:val="00DE14AF"/>
    <w:rsid w:val="00DE5654"/>
    <w:rsid w:val="00DF3AF6"/>
    <w:rsid w:val="00DF643F"/>
    <w:rsid w:val="00E015EE"/>
    <w:rsid w:val="00E04583"/>
    <w:rsid w:val="00E13D2F"/>
    <w:rsid w:val="00E26B15"/>
    <w:rsid w:val="00E37CE4"/>
    <w:rsid w:val="00E52CE2"/>
    <w:rsid w:val="00E56533"/>
    <w:rsid w:val="00E61728"/>
    <w:rsid w:val="00E6624C"/>
    <w:rsid w:val="00E66CCE"/>
    <w:rsid w:val="00E939D0"/>
    <w:rsid w:val="00E943C9"/>
    <w:rsid w:val="00E96D86"/>
    <w:rsid w:val="00EA568B"/>
    <w:rsid w:val="00EB08AE"/>
    <w:rsid w:val="00EC1F85"/>
    <w:rsid w:val="00EC5BE2"/>
    <w:rsid w:val="00EC5CFC"/>
    <w:rsid w:val="00EC6B27"/>
    <w:rsid w:val="00ED0D23"/>
    <w:rsid w:val="00ED1029"/>
    <w:rsid w:val="00EE33C4"/>
    <w:rsid w:val="00EE51A1"/>
    <w:rsid w:val="00EE6C25"/>
    <w:rsid w:val="00EF1D1A"/>
    <w:rsid w:val="00EF7CEB"/>
    <w:rsid w:val="00F134F3"/>
    <w:rsid w:val="00F1657B"/>
    <w:rsid w:val="00F226F8"/>
    <w:rsid w:val="00F32AD4"/>
    <w:rsid w:val="00F356BA"/>
    <w:rsid w:val="00F42361"/>
    <w:rsid w:val="00F447AF"/>
    <w:rsid w:val="00F47005"/>
    <w:rsid w:val="00F5141B"/>
    <w:rsid w:val="00F57675"/>
    <w:rsid w:val="00F76B71"/>
    <w:rsid w:val="00F825CF"/>
    <w:rsid w:val="00F933D5"/>
    <w:rsid w:val="00F93C36"/>
    <w:rsid w:val="00F9450A"/>
    <w:rsid w:val="00F94696"/>
    <w:rsid w:val="00FA38EA"/>
    <w:rsid w:val="00FB1F76"/>
    <w:rsid w:val="00FB7BF7"/>
    <w:rsid w:val="00FC088B"/>
    <w:rsid w:val="00FC123A"/>
    <w:rsid w:val="00FC1972"/>
    <w:rsid w:val="00FD652F"/>
    <w:rsid w:val="00FD72DB"/>
    <w:rsid w:val="00FF1F10"/>
    <w:rsid w:val="00FF7B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56D96B0-4AC5-4592-8C6E-FD99B432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65631"/>
    <w:rPr>
      <w:color w:val="0563C1" w:themeColor="hyperlink"/>
      <w:u w:val="single"/>
    </w:rPr>
  </w:style>
  <w:style w:type="paragraph" w:styleId="BodyText">
    <w:name w:val="Body Text"/>
    <w:basedOn w:val="Normal"/>
    <w:link w:val="a"/>
    <w:unhideWhenUsed/>
    <w:rsid w:val="00465631"/>
    <w:pPr>
      <w:spacing w:after="120"/>
    </w:pPr>
    <w:rPr>
      <w:lang w:val="x-none" w:eastAsia="x-none"/>
    </w:rPr>
  </w:style>
  <w:style w:type="character" w:customStyle="1" w:styleId="a">
    <w:name w:val="Основной текст Знак"/>
    <w:basedOn w:val="DefaultParagraphFont"/>
    <w:link w:val="BodyText"/>
    <w:rsid w:val="0046563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0"/>
    <w:unhideWhenUsed/>
    <w:rsid w:val="00465631"/>
    <w:rPr>
      <w:rFonts w:ascii="Tahoma" w:hAnsi="Tahoma" w:cs="Tahoma"/>
    </w:rPr>
  </w:style>
  <w:style w:type="character" w:customStyle="1" w:styleId="a0">
    <w:name w:val="Основной текст с отступом Знак"/>
    <w:basedOn w:val="DefaultParagraphFont"/>
    <w:link w:val="BodyTextIndent"/>
    <w:rsid w:val="00465631"/>
    <w:rPr>
      <w:rFonts w:ascii="Tahoma" w:eastAsia="Times New Roman" w:hAnsi="Tahoma" w:cs="Tahoma"/>
      <w:sz w:val="24"/>
      <w:szCs w:val="24"/>
      <w:lang w:eastAsia="ru-RU"/>
    </w:rPr>
  </w:style>
  <w:style w:type="paragraph" w:styleId="NoSpacing">
    <w:name w:val="No Spacing"/>
    <w:uiPriority w:val="1"/>
    <w:qFormat/>
    <w:rsid w:val="0046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765B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765B6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2"/>
    <w:uiPriority w:val="99"/>
    <w:unhideWhenUsed/>
    <w:rsid w:val="00E939D0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E939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E939D0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E939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458D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ighlightsearch">
    <w:name w:val="highlightsearch"/>
    <w:basedOn w:val="DefaultParagraphFont"/>
    <w:rsid w:val="002B3EC3"/>
  </w:style>
  <w:style w:type="character" w:styleId="Emphasis">
    <w:name w:val="Emphasis"/>
    <w:basedOn w:val="DefaultParagraphFont"/>
    <w:uiPriority w:val="20"/>
    <w:qFormat/>
    <w:rsid w:val="002B3E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